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C535" w14:textId="58AED21C" w:rsidR="004E1E16" w:rsidRPr="004E1E16" w:rsidRDefault="00B71CDC" w:rsidP="004E1E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4E1E16" w:rsidRPr="004E1E16">
        <w:rPr>
          <w:rFonts w:ascii="Arial" w:hAnsi="Arial" w:cs="Arial"/>
          <w:b/>
          <w:sz w:val="28"/>
          <w:szCs w:val="28"/>
          <w:u w:val="single"/>
        </w:rPr>
        <w:t>ntrag</w:t>
      </w:r>
    </w:p>
    <w:p w14:paraId="4E8866F5" w14:textId="77777777" w:rsidR="004E1E16" w:rsidRDefault="004E1E16" w:rsidP="004E1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2A3A3" w14:textId="77777777" w:rsidR="004E1E16" w:rsidRPr="00B71CDC" w:rsidRDefault="004E1E16" w:rsidP="004E1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B3578" w14:textId="219BCE0C" w:rsidR="004E1E16" w:rsidRPr="00B71CDC" w:rsidRDefault="00F56208" w:rsidP="004E1E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1CDC">
        <w:rPr>
          <w:rFonts w:ascii="Arial" w:hAnsi="Arial" w:cs="Arial"/>
          <w:b/>
          <w:sz w:val="28"/>
          <w:szCs w:val="28"/>
        </w:rPr>
        <w:t>Angebot der Buslinie 35</w:t>
      </w:r>
    </w:p>
    <w:p w14:paraId="6776BCA8" w14:textId="77777777" w:rsidR="004E1E16" w:rsidRPr="00B71CDC" w:rsidRDefault="004E1E16" w:rsidP="004E1E16">
      <w:pPr>
        <w:tabs>
          <w:tab w:val="right" w:pos="9498"/>
        </w:tabs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0"/>
          <w:lang w:eastAsia="ar-SA"/>
        </w:rPr>
      </w:pPr>
    </w:p>
    <w:p w14:paraId="1486195A" w14:textId="77777777" w:rsidR="00B912ED" w:rsidRPr="00B71CDC" w:rsidRDefault="00B912ED" w:rsidP="004E1E16">
      <w:pPr>
        <w:tabs>
          <w:tab w:val="right" w:pos="9498"/>
        </w:tabs>
        <w:suppressAutoHyphens/>
        <w:spacing w:after="0" w:line="240" w:lineRule="auto"/>
        <w:ind w:right="-1"/>
        <w:rPr>
          <w:rFonts w:ascii="Arial" w:eastAsia="Times New Roman" w:hAnsi="Arial" w:cs="Arial"/>
          <w:sz w:val="24"/>
          <w:szCs w:val="20"/>
          <w:lang w:eastAsia="ar-SA"/>
        </w:rPr>
      </w:pPr>
    </w:p>
    <w:p w14:paraId="62691CD4" w14:textId="595F3CAB" w:rsidR="009B5212" w:rsidRPr="00B71CDC" w:rsidRDefault="00B912ED" w:rsidP="00B912ED">
      <w:pPr>
        <w:tabs>
          <w:tab w:val="right" w:pos="9498"/>
        </w:tabs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71CDC">
        <w:rPr>
          <w:rFonts w:ascii="Arial" w:eastAsia="Times New Roman" w:hAnsi="Arial" w:cs="Arial"/>
          <w:sz w:val="24"/>
          <w:szCs w:val="24"/>
          <w:lang w:eastAsia="ar-SA"/>
        </w:rPr>
        <w:t>Der Ortsbeirat</w:t>
      </w:r>
      <w:r w:rsidR="009B5212" w:rsidRPr="00B71CDC">
        <w:rPr>
          <w:rFonts w:ascii="Arial" w:eastAsia="Times New Roman" w:hAnsi="Arial" w:cs="Arial"/>
          <w:sz w:val="24"/>
          <w:szCs w:val="24"/>
          <w:lang w:eastAsia="ar-SA"/>
        </w:rPr>
        <w:t xml:space="preserve"> 5</w:t>
      </w:r>
      <w:r w:rsidRPr="00B71CDC">
        <w:rPr>
          <w:rFonts w:ascii="Arial" w:eastAsia="Times New Roman" w:hAnsi="Arial" w:cs="Arial"/>
          <w:sz w:val="24"/>
          <w:szCs w:val="24"/>
          <w:lang w:eastAsia="ar-SA"/>
        </w:rPr>
        <w:t xml:space="preserve"> bittet den Magistrat, </w:t>
      </w:r>
      <w:r w:rsidR="00F56208" w:rsidRPr="00B71CDC">
        <w:rPr>
          <w:rFonts w:ascii="Arial" w:eastAsia="Times New Roman" w:hAnsi="Arial" w:cs="Arial"/>
          <w:sz w:val="24"/>
          <w:szCs w:val="24"/>
          <w:lang w:eastAsia="ar-SA"/>
        </w:rPr>
        <w:t xml:space="preserve">zu prüfen und zu berichten, ob </w:t>
      </w:r>
      <w:r w:rsidR="009B5212" w:rsidRPr="00B71CDC">
        <w:rPr>
          <w:rFonts w:ascii="Arial" w:eastAsia="Times New Roman" w:hAnsi="Arial" w:cs="Arial"/>
          <w:sz w:val="24"/>
          <w:szCs w:val="24"/>
          <w:lang w:eastAsia="ar-SA"/>
        </w:rPr>
        <w:t xml:space="preserve">die Route der Buslinie 35 erweitert </w:t>
      </w:r>
      <w:r w:rsidR="008537BF">
        <w:rPr>
          <w:rFonts w:ascii="Arial" w:eastAsia="Times New Roman" w:hAnsi="Arial" w:cs="Arial"/>
          <w:sz w:val="24"/>
          <w:szCs w:val="24"/>
          <w:lang w:eastAsia="ar-SA"/>
        </w:rPr>
        <w:t xml:space="preserve">und optimiert </w:t>
      </w:r>
      <w:r w:rsidR="009B5212" w:rsidRPr="00B71CDC">
        <w:rPr>
          <w:rFonts w:ascii="Arial" w:eastAsia="Times New Roman" w:hAnsi="Arial" w:cs="Arial"/>
          <w:sz w:val="24"/>
          <w:szCs w:val="24"/>
          <w:lang w:eastAsia="ar-SA"/>
        </w:rPr>
        <w:t xml:space="preserve">werden kann, so dass </w:t>
      </w:r>
      <w:r w:rsidR="009B5212" w:rsidRPr="00B71CDC">
        <w:rPr>
          <w:rFonts w:ascii="Arial" w:hAnsi="Arial" w:cs="Arial"/>
          <w:sz w:val="24"/>
          <w:szCs w:val="24"/>
        </w:rPr>
        <w:t xml:space="preserve">auch die </w:t>
      </w:r>
      <w:r w:rsidR="00194EB2">
        <w:rPr>
          <w:rFonts w:ascii="Arial" w:eastAsia="Times New Roman" w:hAnsi="Arial" w:cs="Arial"/>
          <w:sz w:val="24"/>
          <w:szCs w:val="24"/>
          <w:lang w:eastAsia="de-DE"/>
        </w:rPr>
        <w:t xml:space="preserve">S-Bahnstation Stresemannallee, die </w:t>
      </w:r>
      <w:r w:rsidR="009B5212" w:rsidRPr="00B71CDC">
        <w:rPr>
          <w:rFonts w:ascii="Arial" w:hAnsi="Arial" w:cs="Arial"/>
          <w:sz w:val="24"/>
          <w:szCs w:val="24"/>
        </w:rPr>
        <w:t xml:space="preserve">Heimatsiedlung oder die Tiroler Straße angebunden </w:t>
      </w:r>
      <w:r w:rsidR="00194EB2">
        <w:rPr>
          <w:rFonts w:ascii="Arial" w:hAnsi="Arial" w:cs="Arial"/>
          <w:sz w:val="24"/>
          <w:szCs w:val="24"/>
        </w:rPr>
        <w:t>werden</w:t>
      </w:r>
      <w:r w:rsidR="009B5212" w:rsidRPr="00B71CDC">
        <w:rPr>
          <w:rFonts w:ascii="Arial" w:hAnsi="Arial" w:cs="Arial"/>
          <w:sz w:val="24"/>
          <w:szCs w:val="24"/>
        </w:rPr>
        <w:t>.</w:t>
      </w:r>
    </w:p>
    <w:p w14:paraId="164D686B" w14:textId="77777777" w:rsidR="009B5212" w:rsidRPr="00B71CDC" w:rsidRDefault="009B5212" w:rsidP="00B912ED">
      <w:pPr>
        <w:tabs>
          <w:tab w:val="right" w:pos="9498"/>
        </w:tabs>
        <w:suppressAutoHyphens/>
        <w:spacing w:after="0" w:line="240" w:lineRule="auto"/>
        <w:ind w:right="-1"/>
        <w:jc w:val="both"/>
        <w:rPr>
          <w:rFonts w:ascii="Arial" w:hAnsi="Arial" w:cs="Arial"/>
        </w:rPr>
      </w:pPr>
    </w:p>
    <w:p w14:paraId="663EED7D" w14:textId="77777777" w:rsidR="00C717D1" w:rsidRPr="00B71CDC" w:rsidRDefault="00C717D1" w:rsidP="00B912ED">
      <w:pPr>
        <w:tabs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476C1539" w14:textId="77777777" w:rsidR="004E1E16" w:rsidRPr="00B71CDC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</w:p>
    <w:p w14:paraId="18771835" w14:textId="77777777" w:rsidR="004E1E16" w:rsidRPr="00B71CDC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u w:val="single"/>
          <w:lang w:eastAsia="ar-SA"/>
        </w:rPr>
      </w:pPr>
      <w:r w:rsidRPr="00B71CDC">
        <w:rPr>
          <w:rFonts w:ascii="Arial" w:eastAsia="Times New Roman" w:hAnsi="Arial" w:cs="Arial"/>
          <w:sz w:val="24"/>
          <w:szCs w:val="20"/>
          <w:u w:val="single"/>
          <w:lang w:eastAsia="ar-SA"/>
        </w:rPr>
        <w:t>Begründung:</w:t>
      </w:r>
    </w:p>
    <w:p w14:paraId="2BE85D55" w14:textId="77777777" w:rsidR="004E1E16" w:rsidRPr="00B71CDC" w:rsidRDefault="004E1E16" w:rsidP="004E1E16">
      <w:pPr>
        <w:tabs>
          <w:tab w:val="center" w:pos="4536"/>
          <w:tab w:val="left" w:pos="5670"/>
          <w:tab w:val="right" w:pos="9072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5B247212" w14:textId="1147E0F3" w:rsidR="00B71CDC" w:rsidRPr="00B71CDC" w:rsidRDefault="00B71CDC" w:rsidP="00B71C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Die Buslinie 35 führt von der Haltestelle Stresemannallee/Mörfelder Landstraße über die Karlsbader Straße, </w:t>
      </w:r>
      <w:proofErr w:type="spellStart"/>
      <w:r w:rsidRPr="00B71CDC">
        <w:rPr>
          <w:rFonts w:ascii="Arial" w:eastAsia="Times New Roman" w:hAnsi="Arial" w:cs="Arial"/>
          <w:sz w:val="24"/>
          <w:szCs w:val="24"/>
          <w:lang w:eastAsia="de-DE"/>
        </w:rPr>
        <w:t>Gablonzer</w:t>
      </w:r>
      <w:proofErr w:type="spellEnd"/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 Straße, </w:t>
      </w:r>
      <w:proofErr w:type="spellStart"/>
      <w:r w:rsidRPr="00B71CDC">
        <w:rPr>
          <w:rFonts w:ascii="Arial" w:eastAsia="Times New Roman" w:hAnsi="Arial" w:cs="Arial"/>
          <w:sz w:val="24"/>
          <w:szCs w:val="24"/>
          <w:lang w:eastAsia="de-DE"/>
        </w:rPr>
        <w:t>Lerchesbergring</w:t>
      </w:r>
      <w:proofErr w:type="spellEnd"/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 zum </w:t>
      </w:r>
      <w:proofErr w:type="spellStart"/>
      <w:r w:rsidRPr="00B71CDC">
        <w:rPr>
          <w:rFonts w:ascii="Arial" w:eastAsia="Times New Roman" w:hAnsi="Arial" w:cs="Arial"/>
          <w:sz w:val="24"/>
          <w:szCs w:val="24"/>
          <w:lang w:eastAsia="de-DE"/>
        </w:rPr>
        <w:t>Lerchesberg</w:t>
      </w:r>
      <w:proofErr w:type="spellEnd"/>
      <w:r w:rsidRPr="00B71CDC">
        <w:rPr>
          <w:rFonts w:ascii="Arial" w:eastAsia="Times New Roman" w:hAnsi="Arial" w:cs="Arial"/>
          <w:sz w:val="24"/>
          <w:szCs w:val="24"/>
          <w:lang w:eastAsia="de-DE"/>
        </w:rPr>
        <w:t>. Es handelt sich lediglich um fünf Haltestellen. Der Bus fährt regelmäßig zweimal die Stunde, in dem Berufsverkehr zwischen 06:00 Uhr und 07:00 Uhr dreimal und zwischen 07:00 Uhr und 08:00 Uhr viermal. Es ist zu beobachten, dass der Bus, insbesondere während des Tages nur gering ausgelastet ist.</w:t>
      </w:r>
    </w:p>
    <w:p w14:paraId="7D47693B" w14:textId="6A2E298E" w:rsidR="00B71CDC" w:rsidRPr="00B71CDC" w:rsidRDefault="00B71CDC" w:rsidP="00B71C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Um die Auslastung zu verbessern und gleichzeitig die Anbindung des Bischofsweges und des </w:t>
      </w:r>
      <w:proofErr w:type="spellStart"/>
      <w:r w:rsidRPr="00B71CDC">
        <w:rPr>
          <w:rFonts w:ascii="Arial" w:eastAsia="Times New Roman" w:hAnsi="Arial" w:cs="Arial"/>
          <w:sz w:val="24"/>
          <w:szCs w:val="24"/>
          <w:lang w:eastAsia="de-DE"/>
        </w:rPr>
        <w:t>Lerchesberges</w:t>
      </w:r>
      <w:proofErr w:type="spellEnd"/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 nicht zu verschlechtern, sollte geprüft werden</w:t>
      </w:r>
      <w:r w:rsidR="00194EB2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 ob die Buslinie erweitert werden kann und hierdurch zugleich die </w:t>
      </w:r>
      <w:r w:rsidR="00194EB2">
        <w:rPr>
          <w:rFonts w:ascii="Arial" w:eastAsia="Times New Roman" w:hAnsi="Arial" w:cs="Arial"/>
          <w:sz w:val="24"/>
          <w:szCs w:val="24"/>
          <w:lang w:eastAsia="de-DE"/>
        </w:rPr>
        <w:t xml:space="preserve">S-Bahnstation Stresemannallee, die </w:t>
      </w:r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Heimatsiedlung oder die </w:t>
      </w:r>
      <w:proofErr w:type="spellStart"/>
      <w:r w:rsidRPr="00B71CDC">
        <w:rPr>
          <w:rFonts w:ascii="Arial" w:eastAsia="Times New Roman" w:hAnsi="Arial" w:cs="Arial"/>
          <w:sz w:val="24"/>
          <w:szCs w:val="24"/>
          <w:lang w:eastAsia="de-DE"/>
        </w:rPr>
        <w:t>Tirolerstraße</w:t>
      </w:r>
      <w:proofErr w:type="spellEnd"/>
      <w:r w:rsidRPr="00B71CDC">
        <w:rPr>
          <w:rFonts w:ascii="Arial" w:eastAsia="Times New Roman" w:hAnsi="Arial" w:cs="Arial"/>
          <w:sz w:val="24"/>
          <w:szCs w:val="24"/>
          <w:lang w:eastAsia="de-DE"/>
        </w:rPr>
        <w:t xml:space="preserve"> besser angebunden werden könnten.</w:t>
      </w:r>
    </w:p>
    <w:p w14:paraId="24DF155E" w14:textId="77777777" w:rsidR="00B71CDC" w:rsidRDefault="00B71CDC" w:rsidP="00F56208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0C557254" w14:textId="77777777" w:rsidR="00B912ED" w:rsidRPr="004E1E16" w:rsidRDefault="00B912ED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06ACA4E1" w14:textId="28D907CD" w:rsidR="004E1E16" w:rsidRPr="004E1E16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4E1E16">
        <w:rPr>
          <w:rFonts w:ascii="Arial" w:eastAsia="Times New Roman" w:hAnsi="Arial" w:cs="Arial"/>
          <w:sz w:val="24"/>
          <w:szCs w:val="20"/>
          <w:lang w:eastAsia="ar-SA"/>
        </w:rPr>
        <w:t xml:space="preserve">Frankfurt am Main, den </w:t>
      </w:r>
      <w:r w:rsidR="00F56208">
        <w:rPr>
          <w:rFonts w:ascii="Arial" w:eastAsia="Times New Roman" w:hAnsi="Arial" w:cs="Arial"/>
          <w:sz w:val="24"/>
          <w:szCs w:val="20"/>
          <w:lang w:eastAsia="ar-SA"/>
        </w:rPr>
        <w:t>11</w:t>
      </w:r>
      <w:r w:rsidR="00B912ED">
        <w:rPr>
          <w:rFonts w:ascii="Arial" w:eastAsia="Times New Roman" w:hAnsi="Arial" w:cs="Arial"/>
          <w:sz w:val="24"/>
          <w:szCs w:val="20"/>
          <w:lang w:eastAsia="ar-SA"/>
        </w:rPr>
        <w:t>. November 2024</w:t>
      </w:r>
    </w:p>
    <w:p w14:paraId="283DFB52" w14:textId="77777777" w:rsidR="004E1E16" w:rsidRPr="004E1E16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p w14:paraId="6CDF3960" w14:textId="77777777" w:rsidR="004E1E16" w:rsidRDefault="004E1E16" w:rsidP="004E1E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907BE" w14:textId="77777777" w:rsidR="004E1E16" w:rsidRPr="004E1E16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E1E16" w:rsidRPr="004E1E16" w14:paraId="4E1071AE" w14:textId="77777777" w:rsidTr="00EB258A">
        <w:tc>
          <w:tcPr>
            <w:tcW w:w="4818" w:type="dxa"/>
            <w:shd w:val="clear" w:color="auto" w:fill="auto"/>
          </w:tcPr>
          <w:p w14:paraId="519AE534" w14:textId="0370DC2D" w:rsidR="004E1E16" w:rsidRPr="004E1E16" w:rsidRDefault="004E1E16" w:rsidP="00552240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3E57EC49" w14:textId="77777777" w:rsidR="004E1E16" w:rsidRPr="004E1E16" w:rsidRDefault="004E1E16" w:rsidP="004E1E16">
            <w:pPr>
              <w:tabs>
                <w:tab w:val="left" w:pos="5670"/>
                <w:tab w:val="right" w:pos="9498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</w:p>
        </w:tc>
      </w:tr>
      <w:tr w:rsidR="004E1E16" w:rsidRPr="004E1E16" w14:paraId="659BC5FF" w14:textId="77777777" w:rsidTr="00EB258A">
        <w:tc>
          <w:tcPr>
            <w:tcW w:w="4818" w:type="dxa"/>
            <w:shd w:val="clear" w:color="auto" w:fill="auto"/>
          </w:tcPr>
          <w:p w14:paraId="67E5ECC9" w14:textId="60350CBA" w:rsidR="00552240" w:rsidRDefault="00F56208" w:rsidP="004E1E16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 xml:space="preserve">Anita </w:t>
            </w:r>
            <w:r w:rsidR="002723E6" w:rsidRPr="002723E6"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Akmadza</w:t>
            </w:r>
          </w:p>
          <w:p w14:paraId="52C8AF56" w14:textId="5A5F67CC" w:rsidR="00B71CDC" w:rsidRDefault="00B71CDC" w:rsidP="004E1E16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Dr. Uwe Schulz</w:t>
            </w:r>
          </w:p>
          <w:p w14:paraId="2DB5D96B" w14:textId="77AA2FD6" w:rsidR="00B71CDC" w:rsidRDefault="00B71CDC" w:rsidP="004E1E16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Andrea Müller-Wüst</w:t>
            </w:r>
          </w:p>
          <w:p w14:paraId="7AB9CD48" w14:textId="262AE481" w:rsidR="004E1E16" w:rsidRPr="004E1E16" w:rsidRDefault="004E1E16" w:rsidP="004E1E16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4E1E16"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(Antragsteller)</w:t>
            </w:r>
          </w:p>
        </w:tc>
        <w:tc>
          <w:tcPr>
            <w:tcW w:w="4819" w:type="dxa"/>
            <w:shd w:val="clear" w:color="auto" w:fill="auto"/>
          </w:tcPr>
          <w:p w14:paraId="08B2CFDE" w14:textId="4EDD3E15" w:rsidR="00B71CDC" w:rsidRDefault="004E1E16" w:rsidP="00B71CDC">
            <w:pPr>
              <w:tabs>
                <w:tab w:val="left" w:pos="5670"/>
                <w:tab w:val="right" w:pos="9498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4E1E16"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Martin-Benedikt Schäfer</w:t>
            </w:r>
          </w:p>
          <w:p w14:paraId="28254174" w14:textId="5ABDD91F" w:rsidR="00B71CDC" w:rsidRDefault="00B71CDC" w:rsidP="00B71CDC">
            <w:pPr>
              <w:tabs>
                <w:tab w:val="left" w:pos="5670"/>
                <w:tab w:val="right" w:pos="9498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Dr. Uwe Schulz</w:t>
            </w:r>
          </w:p>
          <w:p w14:paraId="582B5F62" w14:textId="05E3DED8" w:rsidR="00B71CDC" w:rsidRPr="004E1E16" w:rsidRDefault="00B71CDC" w:rsidP="00B71CDC">
            <w:pPr>
              <w:tabs>
                <w:tab w:val="left" w:pos="5670"/>
                <w:tab w:val="right" w:pos="9498"/>
              </w:tabs>
              <w:suppressAutoHyphens/>
              <w:snapToGrid w:val="0"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Dr. Jan Binger</w:t>
            </w:r>
          </w:p>
          <w:p w14:paraId="75F8D1F6" w14:textId="568CF0B8" w:rsidR="004E1E16" w:rsidRPr="004E1E16" w:rsidRDefault="004E1E16" w:rsidP="004E1E16">
            <w:pPr>
              <w:tabs>
                <w:tab w:val="left" w:pos="5670"/>
                <w:tab w:val="right" w:pos="9498"/>
              </w:tabs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0"/>
                <w:lang w:eastAsia="ar-SA"/>
              </w:rPr>
            </w:pPr>
            <w:r w:rsidRPr="004E1E16">
              <w:rPr>
                <w:rFonts w:ascii="Arial" w:eastAsia="Times New Roman" w:hAnsi="Arial" w:cs="Arial"/>
                <w:sz w:val="24"/>
                <w:szCs w:val="20"/>
                <w:lang w:eastAsia="ar-SA"/>
              </w:rPr>
              <w:t>(Fraktionsvorsitzende)</w:t>
            </w:r>
          </w:p>
        </w:tc>
      </w:tr>
    </w:tbl>
    <w:p w14:paraId="2407BCC0" w14:textId="77777777" w:rsidR="004E1E16" w:rsidRPr="004E1E16" w:rsidRDefault="004E1E16" w:rsidP="004E1E16">
      <w:pPr>
        <w:tabs>
          <w:tab w:val="left" w:pos="5670"/>
          <w:tab w:val="right" w:pos="9498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7E0E7EB" w14:textId="77777777" w:rsidR="004E1E16" w:rsidRPr="004E1E16" w:rsidRDefault="004E1E16" w:rsidP="004E1E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E1E16" w:rsidRPr="004E1E1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F8CE" w14:textId="77777777" w:rsidR="00B833AF" w:rsidRDefault="00B833AF" w:rsidP="004E1E16">
      <w:pPr>
        <w:spacing w:after="0" w:line="240" w:lineRule="auto"/>
      </w:pPr>
      <w:r>
        <w:separator/>
      </w:r>
    </w:p>
  </w:endnote>
  <w:endnote w:type="continuationSeparator" w:id="0">
    <w:p w14:paraId="46C3115D" w14:textId="77777777" w:rsidR="00B833AF" w:rsidRDefault="00B833AF" w:rsidP="004E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3A11" w14:textId="77FBA419" w:rsidR="004E1E16" w:rsidRDefault="004E1E16" w:rsidP="004E1E16">
    <w:pPr>
      <w:spacing w:after="0" w:line="240" w:lineRule="auto"/>
      <w:ind w:left="-567"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392F" w14:textId="77777777" w:rsidR="00B833AF" w:rsidRDefault="00B833AF" w:rsidP="004E1E16">
      <w:pPr>
        <w:spacing w:after="0" w:line="240" w:lineRule="auto"/>
      </w:pPr>
      <w:r>
        <w:separator/>
      </w:r>
    </w:p>
  </w:footnote>
  <w:footnote w:type="continuationSeparator" w:id="0">
    <w:p w14:paraId="0C01E9EC" w14:textId="77777777" w:rsidR="00B833AF" w:rsidRDefault="00B833AF" w:rsidP="004E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976"/>
      <w:gridCol w:w="3120"/>
      <w:gridCol w:w="2976"/>
    </w:tblGrid>
    <w:tr w:rsidR="00B71CDC" w:rsidRPr="00B71CDC" w14:paraId="072817A2" w14:textId="77777777" w:rsidTr="00027198">
      <w:trPr>
        <w:trHeight w:val="2561"/>
      </w:trPr>
      <w:tc>
        <w:tcPr>
          <w:tcW w:w="3096" w:type="dxa"/>
          <w:shd w:val="clear" w:color="auto" w:fill="auto"/>
        </w:tcPr>
        <w:p w14:paraId="2E6FCA6E" w14:textId="77777777" w:rsidR="00B71CDC" w:rsidRPr="00B71CDC" w:rsidRDefault="00B71CDC" w:rsidP="00B71CDC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36"/>
              <w:szCs w:val="36"/>
              <w:lang w:eastAsia="de-DE"/>
            </w:rPr>
          </w:pPr>
        </w:p>
        <w:p w14:paraId="11B5AA04" w14:textId="77777777" w:rsidR="00B71CDC" w:rsidRPr="00B71CDC" w:rsidRDefault="00B71CDC" w:rsidP="00B71CDC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40"/>
              <w:szCs w:val="40"/>
              <w:lang w:eastAsia="de-DE"/>
            </w:rPr>
          </w:pPr>
          <w:r w:rsidRPr="00B71CDC">
            <w:rPr>
              <w:rFonts w:ascii="Verdana" w:eastAsia="Times New Roman" w:hAnsi="Verdana" w:cs="Times New Roman"/>
              <w:noProof/>
              <w:sz w:val="40"/>
              <w:szCs w:val="40"/>
              <w:lang w:eastAsia="de-DE"/>
            </w:rPr>
            <w:drawing>
              <wp:inline distT="0" distB="0" distL="0" distR="0" wp14:anchorId="281F5F38" wp14:editId="5694B81E">
                <wp:extent cx="1828800" cy="561975"/>
                <wp:effectExtent l="0" t="0" r="0" b="9525"/>
                <wp:docPr id="6" name="Grafik 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dxa"/>
          <w:shd w:val="clear" w:color="auto" w:fill="auto"/>
        </w:tcPr>
        <w:p w14:paraId="01481CF2" w14:textId="77777777" w:rsidR="00B71CDC" w:rsidRPr="00B71CDC" w:rsidRDefault="00B71CDC" w:rsidP="00B71CDC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40"/>
              <w:szCs w:val="40"/>
              <w:lang w:eastAsia="de-DE"/>
            </w:rPr>
          </w:pPr>
          <w:r w:rsidRPr="00B71C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2682966" wp14:editId="1108E102">
                <wp:simplePos x="0" y="0"/>
                <wp:positionH relativeFrom="column">
                  <wp:posOffset>-20320</wp:posOffset>
                </wp:positionH>
                <wp:positionV relativeFrom="paragraph">
                  <wp:posOffset>248285</wp:posOffset>
                </wp:positionV>
                <wp:extent cx="1915795" cy="786130"/>
                <wp:effectExtent l="0" t="0" r="8255" b="0"/>
                <wp:wrapSquare wrapText="bothSides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79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4" w:type="dxa"/>
          <w:shd w:val="clear" w:color="auto" w:fill="auto"/>
        </w:tcPr>
        <w:p w14:paraId="468B19F3" w14:textId="77777777" w:rsidR="00B71CDC" w:rsidRPr="00B71CDC" w:rsidRDefault="00B71CDC" w:rsidP="00B71CDC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32"/>
              <w:szCs w:val="32"/>
              <w:lang w:eastAsia="de-DE"/>
            </w:rPr>
          </w:pPr>
        </w:p>
        <w:p w14:paraId="616F554B" w14:textId="77777777" w:rsidR="00B71CDC" w:rsidRPr="00B71CDC" w:rsidRDefault="00B71CDC" w:rsidP="00B71CDC">
          <w:pPr>
            <w:spacing w:after="0" w:line="360" w:lineRule="auto"/>
            <w:jc w:val="center"/>
            <w:rPr>
              <w:rFonts w:ascii="Verdana" w:eastAsia="Times New Roman" w:hAnsi="Verdana" w:cs="Times New Roman"/>
              <w:sz w:val="40"/>
              <w:szCs w:val="40"/>
              <w:lang w:eastAsia="de-DE"/>
            </w:rPr>
          </w:pPr>
          <w:r w:rsidRPr="00B71CD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de-DE"/>
            </w:rPr>
            <w:drawing>
              <wp:inline distT="0" distB="0" distL="0" distR="0" wp14:anchorId="1CACD0FC" wp14:editId="2CDA236C">
                <wp:extent cx="1828800" cy="685800"/>
                <wp:effectExtent l="0" t="0" r="0" b="0"/>
                <wp:docPr id="5" name="Grafik 5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 descr="Ein Bild, das Text, ClipAr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E0EB6F" w14:textId="717BDBF0" w:rsidR="004E1E16" w:rsidRPr="004E1E16" w:rsidRDefault="004E1E16" w:rsidP="00B71CDC">
    <w:pPr>
      <w:pStyle w:val="Kopfzeile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16"/>
    <w:rsid w:val="00063B01"/>
    <w:rsid w:val="000B167D"/>
    <w:rsid w:val="000E4F30"/>
    <w:rsid w:val="00132FCC"/>
    <w:rsid w:val="00193E6C"/>
    <w:rsid w:val="00194EB2"/>
    <w:rsid w:val="001A2C26"/>
    <w:rsid w:val="002723E6"/>
    <w:rsid w:val="00356B58"/>
    <w:rsid w:val="003C5F31"/>
    <w:rsid w:val="003D7626"/>
    <w:rsid w:val="004E1E16"/>
    <w:rsid w:val="00552240"/>
    <w:rsid w:val="0055389C"/>
    <w:rsid w:val="005F166C"/>
    <w:rsid w:val="0061399C"/>
    <w:rsid w:val="0074579D"/>
    <w:rsid w:val="007552BA"/>
    <w:rsid w:val="007B1014"/>
    <w:rsid w:val="008537BF"/>
    <w:rsid w:val="009170BC"/>
    <w:rsid w:val="00930FE8"/>
    <w:rsid w:val="00994601"/>
    <w:rsid w:val="009B5212"/>
    <w:rsid w:val="00A0358C"/>
    <w:rsid w:val="00B71CDC"/>
    <w:rsid w:val="00B833AF"/>
    <w:rsid w:val="00B912ED"/>
    <w:rsid w:val="00BE36FB"/>
    <w:rsid w:val="00BF71EC"/>
    <w:rsid w:val="00C717D1"/>
    <w:rsid w:val="00CA219C"/>
    <w:rsid w:val="00CB1494"/>
    <w:rsid w:val="00D83A30"/>
    <w:rsid w:val="00F40757"/>
    <w:rsid w:val="00F56208"/>
    <w:rsid w:val="00FF2071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2D4AC"/>
  <w15:docId w15:val="{2423C220-40BC-417A-9977-F16D465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E16"/>
  </w:style>
  <w:style w:type="paragraph" w:styleId="Fuzeile">
    <w:name w:val="footer"/>
    <w:basedOn w:val="Standard"/>
    <w:link w:val="FuzeileZchn"/>
    <w:uiPriority w:val="99"/>
    <w:unhideWhenUsed/>
    <w:rsid w:val="004E1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E16"/>
  </w:style>
  <w:style w:type="table" w:styleId="Tabellenraster">
    <w:name w:val="Table Grid"/>
    <w:basedOn w:val="NormaleTabelle"/>
    <w:uiPriority w:val="39"/>
    <w:rsid w:val="004E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1E16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166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pscid125</cp:lastModifiedBy>
  <cp:revision>7</cp:revision>
  <dcterms:created xsi:type="dcterms:W3CDTF">2024-11-14T09:18:00Z</dcterms:created>
  <dcterms:modified xsi:type="dcterms:W3CDTF">2024-11-14T13:31:00Z</dcterms:modified>
</cp:coreProperties>
</file>