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70.0" w:type="dxa"/>
        <w:jc w:val="left"/>
        <w:tblLayout w:type="fixed"/>
        <w:tblLook w:val="0400"/>
      </w:tblPr>
      <w:tblGrid>
        <w:gridCol w:w="4455"/>
        <w:gridCol w:w="4615"/>
        <w:tblGridChange w:id="0">
          <w:tblGrid>
            <w:gridCol w:w="4455"/>
            <w:gridCol w:w="4615"/>
          </w:tblGrid>
        </w:tblGridChange>
      </w:tblGrid>
      <w:tr>
        <w:trPr>
          <w:cantSplit w:val="0"/>
          <w:tblHeader w:val="0"/>
        </w:trPr>
        <w:tc>
          <w:tcPr>
            <w:shd w:fill="auto" w:val="clear"/>
          </w:tcPr>
          <w:p w:rsidR="00000000" w:rsidDel="00000000" w:rsidP="00000000" w:rsidRDefault="00000000" w:rsidRPr="00000000" w14:paraId="00000002">
            <w:pPr>
              <w:tabs>
                <w:tab w:val="center" w:leader="none" w:pos="4536"/>
                <w:tab w:val="right" w:leader="none" w:pos="9072"/>
              </w:tabs>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2781300" cy="1112520"/>
                  <wp:effectExtent b="0" l="0" r="0" t="0"/>
                  <wp:docPr descr="Ein Bild, das Text, Logo, Schrift, Grafiken enthält.&#10;&#10;KI-generierte Inhalte können fehlerhaft sein." id="1952613900" name="image1.png"/>
                  <a:graphic>
                    <a:graphicData uri="http://schemas.openxmlformats.org/drawingml/2006/picture">
                      <pic:pic>
                        <pic:nvPicPr>
                          <pic:cNvPr descr="Ein Bild, das Text, Logo, Schrift, Grafiken enthält.&#10;&#10;KI-generierte Inhalte können fehlerhaft sein." id="0" name="image1.png"/>
                          <pic:cNvPicPr preferRelativeResize="0"/>
                        </pic:nvPicPr>
                        <pic:blipFill>
                          <a:blip r:embed="rId7"/>
                          <a:srcRect b="0" l="0" r="0" t="0"/>
                          <a:stretch>
                            <a:fillRect/>
                          </a:stretch>
                        </pic:blipFill>
                        <pic:spPr>
                          <a:xfrm>
                            <a:off x="0" y="0"/>
                            <a:ext cx="2781300" cy="111252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03">
            <w:pPr>
              <w:tabs>
                <w:tab w:val="center" w:leader="none" w:pos="4536"/>
                <w:tab w:val="right" w:leader="none" w:pos="9072"/>
              </w:tabs>
              <w:spacing w:line="360" w:lineRule="auto"/>
              <w:jc w:val="right"/>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2888734" cy="908407"/>
                  <wp:effectExtent b="0" l="0" r="0" t="0"/>
                  <wp:docPr descr="Ein Bild, das Schrift, Text, Screenshot, Silhouette enthält.&#10;&#10;KI-generierte Inhalte können fehlerhaft sein." id="1952613901" name="image2.png"/>
                  <a:graphic>
                    <a:graphicData uri="http://schemas.openxmlformats.org/drawingml/2006/picture">
                      <pic:pic>
                        <pic:nvPicPr>
                          <pic:cNvPr descr="Ein Bild, das Schrift, Text, Screenshot, Silhouette enthält.&#10;&#10;KI-generierte Inhalte können fehlerhaft sein." id="0" name="image2.png"/>
                          <pic:cNvPicPr preferRelativeResize="0"/>
                        </pic:nvPicPr>
                        <pic:blipFill>
                          <a:blip r:embed="rId8"/>
                          <a:srcRect b="0" l="0" r="0" t="0"/>
                          <a:stretch>
                            <a:fillRect/>
                          </a:stretch>
                        </pic:blipFill>
                        <pic:spPr>
                          <a:xfrm>
                            <a:off x="0" y="0"/>
                            <a:ext cx="2888734" cy="90840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4">
      <w:pPr>
        <w:jc w:val="right"/>
        <w:rPr>
          <w:rFonts w:ascii="Arial" w:cs="Arial" w:eastAsia="Arial" w:hAnsi="Arial"/>
        </w:rPr>
      </w:pPr>
      <w:r w:rsidDel="00000000" w:rsidR="00000000" w:rsidRPr="00000000">
        <w:rPr>
          <w:rtl w:val="0"/>
        </w:rPr>
      </w:r>
    </w:p>
    <w:p w:rsidR="00000000" w:rsidDel="00000000" w:rsidP="00000000" w:rsidRDefault="00000000" w:rsidRPr="00000000" w14:paraId="00000005">
      <w:pPr>
        <w:jc w:val="right"/>
        <w:rPr>
          <w:rFonts w:ascii="Arial" w:cs="Arial" w:eastAsia="Arial" w:hAnsi="Arial"/>
        </w:rPr>
      </w:pPr>
      <w:r w:rsidDel="00000000" w:rsidR="00000000" w:rsidRPr="00000000">
        <w:rPr>
          <w:rFonts w:ascii="Arial" w:cs="Arial" w:eastAsia="Arial" w:hAnsi="Arial"/>
          <w:rtl w:val="0"/>
        </w:rPr>
        <w:t xml:space="preserve">2. Januar 2025</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9">
      <w:pPr>
        <w:spacing w:line="36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Prüfung einer Sperrstunde für Alt Sachsenhausen</w:t>
      </w:r>
    </w:p>
    <w:p w:rsidR="00000000" w:rsidDel="00000000" w:rsidP="00000000" w:rsidRDefault="00000000" w:rsidRPr="00000000" w14:paraId="0000000A">
      <w:pPr>
        <w:spacing w:line="36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Der Ortsbeirat bittet den Magistrat zu prüfen und zu berichten, ob und wie in Alt-Sachsenhausen im Bereich des Kopfsteinpflasters eine Sperrstunde ab 3.00 Uhr eingeführt werden kann.</w:t>
      </w:r>
    </w:p>
    <w:p w:rsidR="00000000" w:rsidDel="00000000" w:rsidP="00000000" w:rsidRDefault="00000000" w:rsidRPr="00000000" w14:paraId="0000000C">
      <w:pPr>
        <w:spacing w:line="276" w:lineRule="auto"/>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br w:type="textWrapping"/>
      </w:r>
      <w:r w:rsidDel="00000000" w:rsidR="00000000" w:rsidRPr="00000000">
        <w:rPr>
          <w:rtl w:val="0"/>
        </w:rPr>
      </w:r>
    </w:p>
    <w:p w:rsidR="00000000" w:rsidDel="00000000" w:rsidP="00000000" w:rsidRDefault="00000000" w:rsidRPr="00000000" w14:paraId="0000000D">
      <w:pPr>
        <w:spacing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Begründung</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 Alt-Sachsenhausen ist die Situation für die Bewohner des Viertels unerträglich geworden. Zunehmend berichten Anwohner des Viertels über nächtliche Ruhestörungen, die weit über das zumutbare Maß hinausgehen, über Randale, Fäkalien und Vermüllung in Hauseingängen, auf Straßen und Plätzen. Die dokumentierten Lärmmessungen zeigen regelmäßige Überschreitungen der zulässigen Grenzwerte, mit Spitzenwerten von über 95 dB auf der Straße und über 60 dB in Wohnräumen bei geschlossenen Fenstern.</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Wegen der Lautstärke ist besonders an Wochenenden an Schlaf nicht zu denken. Das Leben in diesem Bereich Sachsenhausens wird durch konsequentes Missachten der Immissionsschutzgesetze in erheblichem Maße beeinträchtigt. </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Dabei leben hier schließlich auch Familien mit kleinen Kindern, lang ansässige Senioren, pflegebedürftige und kranke Menschen. </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Zudem erhöht sich die Kriminalität im Viertel insbesondere in der Zeit ab ca. 3:00 Uhr morgens. Allein von Januar bis September 2024 wurden 86 Körperverletzungen (Quelle FNP 23.11.24) registriert - eine Quote, die gemessen an der geringen Größe des Viertels um ein Vielfaches über dem restlichen Stadtgebiet liegt.</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Daher sollte dringend die Einrichtung einer Sperrstunde geprüft und auch die Einhaltung der Immisionsschutzgesetze endlich gewährleistet werden. </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Bereits vor ca. zwei Jahren gab es dazu Gespräche mit den Gastwirten, die diese Maßnahme mittlerweile begrüßen würden.</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Die Situation beeinträchtigt nicht nur Anwohner, sondern schädigt auch etablierte Gewerbetreibende. Traditionsreiche Hotels können Zimmer an den Wochenenden nicht mehr vermieten. Die gesamte Nachbarschaft leidet unter der zunehmenden Verwahrlosung des öffentlichen Raums. Für Touristen und Besucher aus aller Welt, die das Viertel besuchen, eröffnet sich hier ein sehr eigenartiges Bild der Stadt Frankfurt.</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Seit Jahren bittet der Ortsbeirat um wirksame Maßnahmen gegen die nächtlichen Eskalationen und für die Aufwertung des Viertels. Die Untätigkeit der Stadt in dieser Angelegenheit ist für viele Menschen nicht mehr nachvollziehbar - insbesondere angesichts der Tatsache, dass in anderen Stadtteilen Frankfurts deutlich geringere Lärmbelästigungen zu unmittelbaren behördlichen Maßnahmen führen.</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E">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0">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rPr>
      </w:pPr>
      <w:r w:rsidDel="00000000" w:rsidR="00000000" w:rsidRPr="00000000">
        <w:rPr>
          <w:rFonts w:ascii="Arial" w:cs="Arial" w:eastAsia="Arial" w:hAnsi="Arial"/>
          <w:rtl w:val="0"/>
        </w:rPr>
        <w:t xml:space="preserve">Angelika von der Schulenburg</w:t>
        <w:tab/>
        <w:tab/>
        <w:tab/>
        <w:tab/>
        <w:tab/>
        <w:t xml:space="preserve">Dr. Jan Binger</w:t>
      </w:r>
    </w:p>
    <w:p w:rsidR="00000000" w:rsidDel="00000000" w:rsidP="00000000" w:rsidRDefault="00000000" w:rsidRPr="00000000" w14:paraId="00000022">
      <w:pPr>
        <w:spacing w:line="276" w:lineRule="auto"/>
        <w:rPr>
          <w:rFonts w:ascii="Arial" w:cs="Arial" w:eastAsia="Arial" w:hAnsi="Arial"/>
        </w:rPr>
      </w:pPr>
      <w:r w:rsidDel="00000000" w:rsidR="00000000" w:rsidRPr="00000000">
        <w:rPr>
          <w:rFonts w:ascii="Arial" w:cs="Arial" w:eastAsia="Arial" w:hAnsi="Arial"/>
          <w:rtl w:val="0"/>
        </w:rPr>
        <w:t xml:space="preserve">Martin-Benedikt Schäfer</w:t>
        <w:tab/>
        <w:tab/>
        <w:tab/>
        <w:tab/>
        <w:tab/>
        <w:tab/>
        <w:t xml:space="preserve">Martin-Benedikt Schäfer</w:t>
      </w:r>
    </w:p>
    <w:p w:rsidR="00000000" w:rsidDel="00000000" w:rsidP="00000000" w:rsidRDefault="00000000" w:rsidRPr="00000000" w14:paraId="00000023">
      <w:pPr>
        <w:spacing w:line="276" w:lineRule="auto"/>
        <w:rPr>
          <w:rFonts w:ascii="Arial" w:cs="Arial" w:eastAsia="Arial" w:hAnsi="Arial"/>
        </w:rPr>
      </w:pPr>
      <w:r w:rsidDel="00000000" w:rsidR="00000000" w:rsidRPr="00000000">
        <w:rPr>
          <w:rFonts w:ascii="Arial" w:cs="Arial" w:eastAsia="Arial" w:hAnsi="Arial"/>
          <w:rtl w:val="0"/>
        </w:rPr>
        <w:t xml:space="preserve">(Antragsteller)</w:t>
        <w:tab/>
        <w:tab/>
        <w:tab/>
        <w:tab/>
        <w:tab/>
        <w:tab/>
        <w:tab/>
        <w:t xml:space="preserve">(Fraktionsvorsitzender)</w:t>
      </w:r>
    </w:p>
    <w:p w:rsidR="00000000" w:rsidDel="00000000" w:rsidP="00000000" w:rsidRDefault="00000000" w:rsidRPr="00000000" w14:paraId="00000024">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8">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rPr>
      </w:pPr>
      <w:r w:rsidDel="00000000" w:rsidR="00000000" w:rsidRPr="00000000">
        <w:rPr>
          <w:rtl w:val="0"/>
        </w:rPr>
      </w:r>
    </w:p>
    <w:sectPr>
      <w:footerReference r:id="rId9" w:type="default"/>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36"/>
        <w:tab w:val="right" w:leader="none" w:pos="9072"/>
      </w:tabs>
      <w:jc w:val="center"/>
      <w:rPr>
        <w:rFonts w:ascii="Verdana" w:cs="Verdana" w:eastAsia="Verdana" w:hAnsi="Verdana"/>
        <w:color w:val="000000"/>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44"/>
      <w:szCs w:val="44"/>
    </w:rPr>
  </w:style>
  <w:style w:type="paragraph" w:styleId="Heading2">
    <w:name w:val="heading 2"/>
    <w:basedOn w:val="Normal"/>
    <w:next w:val="Normal"/>
    <w:pPr>
      <w:keepNext w:val="1"/>
      <w:jc w:val="center"/>
    </w:pPr>
    <w:rPr>
      <w:rFonts w:ascii="Arial" w:cs="Arial" w:eastAsia="Arial" w:hAnsi="Arial"/>
      <w:b w:val="1"/>
      <w:sz w:val="28"/>
      <w:szCs w:val="28"/>
    </w:rPr>
  </w:style>
  <w:style w:type="paragraph" w:styleId="Heading3">
    <w:name w:val="heading 3"/>
    <w:basedOn w:val="Normal"/>
    <w:next w:val="Normal"/>
    <w:pPr>
      <w:keepNext w:val="1"/>
    </w:pPr>
    <w:rPr>
      <w:rFonts w:ascii="Arial" w:cs="Arial" w:eastAsia="Arial" w:hAnsi="Arial"/>
      <w:b w:val="1"/>
      <w:sz w:val="32"/>
      <w:szCs w:val="32"/>
    </w:rPr>
  </w:style>
  <w:style w:type="paragraph" w:styleId="Heading4">
    <w:name w:val="heading 4"/>
    <w:basedOn w:val="Normal"/>
    <w:next w:val="Normal"/>
    <w:pPr>
      <w:keepNext w:val="1"/>
    </w:pPr>
    <w:rPr>
      <w:rFonts w:ascii="Verdana" w:cs="Verdana" w:eastAsia="Verdana" w:hAnsi="Verdana"/>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style>
  <w:style w:type="paragraph" w:styleId="berschrift1">
    <w:name w:val="heading 1"/>
    <w:basedOn w:val="Standard"/>
    <w:next w:val="Standard"/>
    <w:uiPriority w:val="9"/>
    <w:qFormat w:val="1"/>
    <w:pPr>
      <w:keepNext w:val="1"/>
      <w:outlineLvl w:val="0"/>
    </w:pPr>
    <w:rPr>
      <w:rFonts w:ascii="Arial" w:hAnsi="Arial"/>
      <w:sz w:val="44"/>
      <w:szCs w:val="20"/>
    </w:rPr>
  </w:style>
  <w:style w:type="paragraph" w:styleId="berschrift2">
    <w:name w:val="heading 2"/>
    <w:basedOn w:val="Standard"/>
    <w:next w:val="Standard"/>
    <w:uiPriority w:val="9"/>
    <w:semiHidden w:val="1"/>
    <w:unhideWhenUsed w:val="1"/>
    <w:qFormat w:val="1"/>
    <w:pPr>
      <w:keepNext w:val="1"/>
      <w:jc w:val="center"/>
      <w:outlineLvl w:val="1"/>
    </w:pPr>
    <w:rPr>
      <w:rFonts w:ascii="Arial" w:hAnsi="Arial"/>
      <w:b w:val="1"/>
      <w:bCs w:val="1"/>
      <w:sz w:val="28"/>
      <w:szCs w:val="20"/>
    </w:rPr>
  </w:style>
  <w:style w:type="paragraph" w:styleId="berschrift3">
    <w:name w:val="heading 3"/>
    <w:basedOn w:val="Standard"/>
    <w:next w:val="Standard"/>
    <w:uiPriority w:val="9"/>
    <w:semiHidden w:val="1"/>
    <w:unhideWhenUsed w:val="1"/>
    <w:qFormat w:val="1"/>
    <w:pPr>
      <w:keepNext w:val="1"/>
      <w:outlineLvl w:val="2"/>
    </w:pPr>
    <w:rPr>
      <w:rFonts w:ascii="Arial" w:hAnsi="Arial"/>
      <w:b w:val="1"/>
      <w:sz w:val="32"/>
    </w:rPr>
  </w:style>
  <w:style w:type="paragraph" w:styleId="berschrift4">
    <w:name w:val="heading 4"/>
    <w:basedOn w:val="Standard"/>
    <w:next w:val="Standard"/>
    <w:uiPriority w:val="9"/>
    <w:semiHidden w:val="1"/>
    <w:unhideWhenUsed w:val="1"/>
    <w:qFormat w:val="1"/>
    <w:pPr>
      <w:keepNext w:val="1"/>
      <w:outlineLvl w:val="3"/>
    </w:pPr>
    <w:rPr>
      <w:rFonts w:ascii="Verdana" w:hAnsi="Verdana"/>
      <w:b w:val="1"/>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sz w:val="22"/>
      <w:szCs w:val="22"/>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2"/>
      <w:szCs w:val="72"/>
    </w:rPr>
  </w:style>
  <w:style w:type="paragraph" w:styleId="Textkrper">
    <w:name w:val="Body Text"/>
    <w:basedOn w:val="Standard"/>
    <w:semiHidden w:val="1"/>
    <w:rPr>
      <w:b w:val="1"/>
      <w:bCs w:val="1"/>
      <w:sz w:val="28"/>
    </w:rPr>
  </w:style>
  <w:style w:type="paragraph" w:styleId="Textkrper2">
    <w:name w:val="Body Text 2"/>
    <w:basedOn w:val="Standard"/>
    <w:semiHidden w:val="1"/>
    <w:rPr>
      <w:rFonts w:ascii="Arial" w:hAnsi="Arial"/>
      <w:sz w:val="28"/>
    </w:rPr>
  </w:style>
  <w:style w:type="paragraph" w:styleId="Textkrper3">
    <w:name w:val="Body Text 3"/>
    <w:basedOn w:val="Standard"/>
    <w:semiHidden w:val="1"/>
    <w:rPr>
      <w:b w:val="1"/>
      <w:sz w:val="32"/>
    </w:rPr>
  </w:style>
  <w:style w:type="paragraph" w:styleId="Listenabsatz">
    <w:name w:val="List Paragraph"/>
    <w:basedOn w:val="Standard"/>
    <w:uiPriority w:val="34"/>
    <w:qFormat w:val="1"/>
    <w:rsid w:val="00735728"/>
    <w:pPr>
      <w:spacing w:after="200" w:line="276" w:lineRule="auto"/>
      <w:ind w:left="720"/>
      <w:contextualSpacing w:val="1"/>
    </w:pPr>
    <w:rPr>
      <w:rFonts w:ascii="Calibri" w:eastAsia="Calibri" w:hAnsi="Calibri"/>
      <w:sz w:val="22"/>
      <w:szCs w:val="22"/>
      <w:lang w:eastAsia="en-US"/>
    </w:rPr>
  </w:style>
  <w:style w:type="paragraph" w:styleId="KeinLeerraum">
    <w:name w:val="No Spacing"/>
    <w:uiPriority w:val="1"/>
    <w:qFormat w:val="1"/>
    <w:rsid w:val="0088193B"/>
    <w:rPr>
      <w:rFonts w:ascii="Calibri" w:eastAsia="Calibri" w:hAnsi="Calibri"/>
      <w:sz w:val="22"/>
      <w:szCs w:val="22"/>
      <w:lang w:eastAsia="en-US"/>
    </w:rPr>
  </w:style>
  <w:style w:type="paragraph" w:styleId="Sprechblasentext">
    <w:name w:val="Balloon Text"/>
    <w:basedOn w:val="Standard"/>
    <w:link w:val="SprechblasentextZchn"/>
    <w:uiPriority w:val="99"/>
    <w:semiHidden w:val="1"/>
    <w:unhideWhenUsed w:val="1"/>
    <w:rsid w:val="00947061"/>
    <w:rPr>
      <w:rFonts w:ascii="Tahoma" w:hAnsi="Tahoma"/>
      <w:sz w:val="16"/>
      <w:szCs w:val="16"/>
      <w:lang w:eastAsia="x-none" w:val="x-none"/>
    </w:rPr>
  </w:style>
  <w:style w:type="character" w:styleId="SprechblasentextZchn" w:customStyle="1">
    <w:name w:val="Sprechblasentext Zchn"/>
    <w:link w:val="Sprechblasentext"/>
    <w:uiPriority w:val="99"/>
    <w:semiHidden w:val="1"/>
    <w:rsid w:val="00947061"/>
    <w:rPr>
      <w:rFonts w:ascii="Tahoma" w:cs="Tahoma" w:hAnsi="Tahoma"/>
      <w:sz w:val="16"/>
      <w:szCs w:val="16"/>
    </w:rPr>
  </w:style>
  <w:style w:type="numbering" w:styleId="Formatvorlage1" w:customStyle="1">
    <w:name w:val="Formatvorlage1"/>
    <w:uiPriority w:val="99"/>
    <w:rsid w:val="00C30D6C"/>
  </w:style>
  <w:style w:type="numbering" w:styleId="Formatvorlage2" w:customStyle="1">
    <w:name w:val="Formatvorlage2"/>
    <w:uiPriority w:val="99"/>
    <w:rsid w:val="00622920"/>
  </w:style>
  <w:style w:type="paragraph" w:styleId="Kopfzeile">
    <w:name w:val="header"/>
    <w:basedOn w:val="Standard"/>
    <w:link w:val="KopfzeileZchn"/>
    <w:uiPriority w:val="99"/>
    <w:unhideWhenUsed w:val="1"/>
    <w:rsid w:val="00712911"/>
    <w:pPr>
      <w:tabs>
        <w:tab w:val="center" w:pos="4536"/>
        <w:tab w:val="right" w:pos="9072"/>
      </w:tabs>
    </w:pPr>
  </w:style>
  <w:style w:type="character" w:styleId="KopfzeileZchn" w:customStyle="1">
    <w:name w:val="Kopfzeile Zchn"/>
    <w:link w:val="Kopfzeile"/>
    <w:uiPriority w:val="99"/>
    <w:rsid w:val="00712911"/>
    <w:rPr>
      <w:sz w:val="24"/>
      <w:szCs w:val="24"/>
    </w:rPr>
  </w:style>
  <w:style w:type="paragraph" w:styleId="Fuzeile">
    <w:name w:val="footer"/>
    <w:basedOn w:val="Standard"/>
    <w:link w:val="FuzeileZchn"/>
    <w:uiPriority w:val="99"/>
    <w:unhideWhenUsed w:val="1"/>
    <w:rsid w:val="00712911"/>
    <w:pPr>
      <w:tabs>
        <w:tab w:val="center" w:pos="4536"/>
        <w:tab w:val="right" w:pos="9072"/>
      </w:tabs>
    </w:pPr>
  </w:style>
  <w:style w:type="character" w:styleId="FuzeileZchn" w:customStyle="1">
    <w:name w:val="Fußzeile Zchn"/>
    <w:link w:val="Fuzeile"/>
    <w:uiPriority w:val="99"/>
    <w:rsid w:val="00712911"/>
    <w:rPr>
      <w:sz w:val="24"/>
      <w:szCs w:val="24"/>
    </w:rPr>
  </w:style>
  <w:style w:type="paragraph" w:styleId="Funotentext">
    <w:name w:val="footnote text"/>
    <w:basedOn w:val="Standard"/>
    <w:link w:val="FunotentextZchn"/>
    <w:uiPriority w:val="99"/>
    <w:semiHidden w:val="1"/>
    <w:unhideWhenUsed w:val="1"/>
    <w:rsid w:val="00F34329"/>
    <w:rPr>
      <w:sz w:val="20"/>
      <w:szCs w:val="20"/>
    </w:rPr>
  </w:style>
  <w:style w:type="character" w:styleId="FunotentextZchn" w:customStyle="1">
    <w:name w:val="Fußnotentext Zchn"/>
    <w:basedOn w:val="Absatz-Standardschriftart"/>
    <w:link w:val="Funotentext"/>
    <w:uiPriority w:val="99"/>
    <w:semiHidden w:val="1"/>
    <w:rsid w:val="00F34329"/>
  </w:style>
  <w:style w:type="character" w:styleId="Funotenzeichen">
    <w:name w:val="footnote reference"/>
    <w:uiPriority w:val="99"/>
    <w:semiHidden w:val="1"/>
    <w:unhideWhenUsed w:val="1"/>
    <w:rsid w:val="00F34329"/>
    <w:rPr>
      <w:vertAlign w:val="superscript"/>
    </w:rPr>
  </w:style>
  <w:style w:type="character" w:styleId="Hyperlink">
    <w:name w:val="Hyperlink"/>
    <w:uiPriority w:val="99"/>
    <w:unhideWhenUsed w:val="1"/>
    <w:rsid w:val="004E62DC"/>
    <w:rPr>
      <w:color w:val="0563c1"/>
      <w:u w:val="single"/>
    </w:rPr>
  </w:style>
  <w:style w:type="paragraph" w:styleId="berarbeitung">
    <w:name w:val="Revision"/>
    <w:hidden w:val="1"/>
    <w:uiPriority w:val="99"/>
    <w:semiHidden w:val="1"/>
    <w:rsid w:val="002B0745"/>
  </w:style>
  <w:style w:type="character" w:styleId="Kommentarzeichen">
    <w:name w:val="annotation reference"/>
    <w:basedOn w:val="Absatz-Standardschriftart"/>
    <w:uiPriority w:val="99"/>
    <w:semiHidden w:val="1"/>
    <w:unhideWhenUsed w:val="1"/>
    <w:rsid w:val="00A71C34"/>
    <w:rPr>
      <w:sz w:val="16"/>
      <w:szCs w:val="16"/>
    </w:rPr>
  </w:style>
  <w:style w:type="paragraph" w:styleId="Kommentartext">
    <w:name w:val="annotation text"/>
    <w:basedOn w:val="Standard"/>
    <w:link w:val="KommentartextZchn"/>
    <w:uiPriority w:val="99"/>
    <w:unhideWhenUsed w:val="1"/>
    <w:rsid w:val="00A71C34"/>
    <w:rPr>
      <w:sz w:val="20"/>
      <w:szCs w:val="20"/>
    </w:rPr>
  </w:style>
  <w:style w:type="character" w:styleId="KommentartextZchn" w:customStyle="1">
    <w:name w:val="Kommentartext Zchn"/>
    <w:basedOn w:val="Absatz-Standardschriftart"/>
    <w:link w:val="Kommentartext"/>
    <w:uiPriority w:val="99"/>
    <w:rsid w:val="00A71C34"/>
  </w:style>
  <w:style w:type="paragraph" w:styleId="Text" w:customStyle="1">
    <w:name w:val="Text"/>
    <w:rsid w:val="008469BB"/>
    <w:pPr>
      <w:pBdr>
        <w:top w:space="0" w:sz="0" w:val="nil"/>
        <w:left w:space="0" w:sz="0" w:val="nil"/>
        <w:bottom w:space="0" w:sz="0" w:val="nil"/>
        <w:right w:space="0" w:sz="0" w:val="nil"/>
        <w:between w:space="0" w:sz="0" w:val="nil"/>
        <w:bar w:space="0" w:sz="0" w:val="nil"/>
      </w:pBdr>
    </w:pPr>
    <w:rPr>
      <w:rFonts w:ascii="Helvetica Neue" w:cs="Arial Unicode MS" w:eastAsia="Arial Unicode MS" w:hAnsi="Helvetica Neue"/>
      <w:color w:val="000000"/>
      <w:sz w:val="22"/>
      <w:szCs w:val="22"/>
      <w:bdr w:space="0" w:sz="0" w:val="nil"/>
      <w14:textOutline w14:cap="flat" w14:cmpd="sng" w14:algn="ctr">
        <w14:noFill/>
        <w14:prstDash w14:val="solid"/>
        <w14:bevel/>
      </w14:textOutline>
    </w:rPr>
  </w:style>
  <w:style w:type="paragraph" w:styleId="Untertitel">
    <w:name w:val="Subtitle"/>
    <w:basedOn w:val="Standard"/>
    <w:next w:val="Standard"/>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n4gwHJqF9CemmZY0BCwZMFMdfg==">CgMxLjA4AHIhMUpLUGxoTWhleVlKTnVpUGZ1Z1VEUk1wQlR0ZHBIU1lw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2025-01-03T08:07:00Z</dcterms:created>
  <dc:creator>Binger</dc:creator>
</cp:coreProperties>
</file>