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DB360" w14:textId="77777777" w:rsidR="00816484" w:rsidRDefault="00000000">
      <w:pPr>
        <w:rPr>
          <w:rFonts w:ascii="Arial" w:eastAsia="Arial" w:hAnsi="Arial" w:cs="Arial"/>
        </w:rPr>
      </w:pPr>
      <w:r>
        <w:rPr>
          <w:noProof/>
        </w:rPr>
        <w:drawing>
          <wp:anchor distT="0" distB="0" distL="114300" distR="114300" simplePos="0" relativeHeight="251658240" behindDoc="0" locked="0" layoutInCell="1" hidden="0" allowOverlap="1" wp14:anchorId="0CF60E1C" wp14:editId="5687FD12">
            <wp:simplePos x="0" y="0"/>
            <wp:positionH relativeFrom="column">
              <wp:posOffset>2431415</wp:posOffset>
            </wp:positionH>
            <wp:positionV relativeFrom="paragraph">
              <wp:posOffset>0</wp:posOffset>
            </wp:positionV>
            <wp:extent cx="3536950" cy="1504950"/>
            <wp:effectExtent l="0" t="0" r="0" b="0"/>
            <wp:wrapSquare wrapText="bothSides" distT="0" distB="0" distL="114300" distR="114300"/>
            <wp:docPr id="7567028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36950" cy="1504950"/>
                    </a:xfrm>
                    <a:prstGeom prst="rect">
                      <a:avLst/>
                    </a:prstGeom>
                    <a:ln/>
                  </pic:spPr>
                </pic:pic>
              </a:graphicData>
            </a:graphic>
          </wp:anchor>
        </w:drawing>
      </w:r>
    </w:p>
    <w:p w14:paraId="2F97595F" w14:textId="77777777" w:rsidR="00816484" w:rsidRDefault="00816484">
      <w:pPr>
        <w:jc w:val="right"/>
        <w:rPr>
          <w:rFonts w:ascii="Arial" w:eastAsia="Arial" w:hAnsi="Arial" w:cs="Arial"/>
        </w:rPr>
      </w:pPr>
    </w:p>
    <w:p w14:paraId="5C4C4FC7" w14:textId="77777777" w:rsidR="00816484" w:rsidRDefault="00816484">
      <w:pPr>
        <w:jc w:val="right"/>
        <w:rPr>
          <w:rFonts w:ascii="Arial" w:eastAsia="Arial" w:hAnsi="Arial" w:cs="Arial"/>
        </w:rPr>
      </w:pPr>
    </w:p>
    <w:p w14:paraId="769D5CF5" w14:textId="77777777" w:rsidR="00816484" w:rsidRDefault="00816484">
      <w:pPr>
        <w:jc w:val="right"/>
        <w:rPr>
          <w:rFonts w:ascii="Arial" w:eastAsia="Arial" w:hAnsi="Arial" w:cs="Arial"/>
        </w:rPr>
      </w:pPr>
    </w:p>
    <w:p w14:paraId="0E0410C7" w14:textId="77777777" w:rsidR="00816484" w:rsidRDefault="00816484">
      <w:pPr>
        <w:jc w:val="right"/>
        <w:rPr>
          <w:rFonts w:ascii="Arial" w:eastAsia="Arial" w:hAnsi="Arial" w:cs="Arial"/>
        </w:rPr>
      </w:pPr>
    </w:p>
    <w:p w14:paraId="4D0459D0" w14:textId="77777777" w:rsidR="00816484" w:rsidRDefault="00816484">
      <w:pPr>
        <w:jc w:val="right"/>
        <w:rPr>
          <w:rFonts w:ascii="Arial" w:eastAsia="Arial" w:hAnsi="Arial" w:cs="Arial"/>
        </w:rPr>
      </w:pPr>
    </w:p>
    <w:p w14:paraId="3AF67141" w14:textId="77777777" w:rsidR="00816484" w:rsidRDefault="00816484">
      <w:pPr>
        <w:jc w:val="right"/>
        <w:rPr>
          <w:rFonts w:ascii="Arial" w:eastAsia="Arial" w:hAnsi="Arial" w:cs="Arial"/>
        </w:rPr>
      </w:pPr>
    </w:p>
    <w:p w14:paraId="1B63ABA6" w14:textId="77777777" w:rsidR="00816484" w:rsidRDefault="00816484">
      <w:pPr>
        <w:jc w:val="right"/>
        <w:rPr>
          <w:rFonts w:ascii="Arial" w:eastAsia="Arial" w:hAnsi="Arial" w:cs="Arial"/>
        </w:rPr>
      </w:pPr>
    </w:p>
    <w:p w14:paraId="59BCBB65" w14:textId="77777777" w:rsidR="00816484" w:rsidRDefault="00816484">
      <w:pPr>
        <w:jc w:val="right"/>
        <w:rPr>
          <w:rFonts w:ascii="Arial" w:eastAsia="Arial" w:hAnsi="Arial" w:cs="Arial"/>
        </w:rPr>
      </w:pPr>
    </w:p>
    <w:p w14:paraId="386E0575" w14:textId="77777777" w:rsidR="00816484" w:rsidRDefault="00816484">
      <w:pPr>
        <w:jc w:val="right"/>
        <w:rPr>
          <w:rFonts w:ascii="Arial" w:eastAsia="Arial" w:hAnsi="Arial" w:cs="Arial"/>
        </w:rPr>
      </w:pPr>
    </w:p>
    <w:p w14:paraId="6FD42554" w14:textId="77777777" w:rsidR="00816484" w:rsidRDefault="00000000">
      <w:pPr>
        <w:jc w:val="right"/>
        <w:rPr>
          <w:rFonts w:ascii="Arial" w:eastAsia="Arial" w:hAnsi="Arial" w:cs="Arial"/>
        </w:rPr>
      </w:pPr>
      <w:r>
        <w:rPr>
          <w:rFonts w:ascii="Arial" w:eastAsia="Arial" w:hAnsi="Arial" w:cs="Arial"/>
        </w:rPr>
        <w:t>30.1.2025</w:t>
      </w:r>
    </w:p>
    <w:p w14:paraId="38A900D3" w14:textId="77777777" w:rsidR="00816484" w:rsidRDefault="00816484">
      <w:pPr>
        <w:pBdr>
          <w:top w:val="nil"/>
          <w:left w:val="nil"/>
          <w:bottom w:val="nil"/>
          <w:right w:val="nil"/>
          <w:between w:val="nil"/>
        </w:pBdr>
        <w:spacing w:line="276" w:lineRule="auto"/>
        <w:jc w:val="center"/>
        <w:rPr>
          <w:rFonts w:ascii="Arial" w:eastAsia="Arial" w:hAnsi="Arial" w:cs="Arial"/>
          <w:b/>
          <w:color w:val="000000"/>
          <w:sz w:val="28"/>
          <w:szCs w:val="28"/>
        </w:rPr>
      </w:pPr>
    </w:p>
    <w:p w14:paraId="46917B7D" w14:textId="77777777" w:rsidR="00816484" w:rsidRDefault="00000000">
      <w:pPr>
        <w:pBdr>
          <w:top w:val="nil"/>
          <w:left w:val="nil"/>
          <w:bottom w:val="nil"/>
          <w:right w:val="nil"/>
          <w:between w:val="nil"/>
        </w:pBdr>
        <w:spacing w:line="276" w:lineRule="auto"/>
        <w:jc w:val="center"/>
        <w:rPr>
          <w:rFonts w:ascii="Arial" w:eastAsia="Arial" w:hAnsi="Arial" w:cs="Arial"/>
          <w:b/>
          <w:color w:val="000000"/>
          <w:sz w:val="28"/>
          <w:szCs w:val="28"/>
        </w:rPr>
      </w:pPr>
      <w:r>
        <w:rPr>
          <w:rFonts w:ascii="Arial" w:eastAsia="Arial" w:hAnsi="Arial" w:cs="Arial"/>
          <w:b/>
          <w:color w:val="000000"/>
          <w:sz w:val="28"/>
          <w:szCs w:val="28"/>
        </w:rPr>
        <w:t>Antrag</w:t>
      </w:r>
    </w:p>
    <w:p w14:paraId="563B4645" w14:textId="075C3565" w:rsidR="00816484"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8"/>
          <w:szCs w:val="28"/>
        </w:rPr>
        <w:t xml:space="preserve">Maßnahmen für ein konfliktfreies und sicheres Miteinander an der Haltestelle </w:t>
      </w:r>
      <w:proofErr w:type="spellStart"/>
      <w:r>
        <w:rPr>
          <w:rFonts w:ascii="Arial" w:eastAsia="Arial" w:hAnsi="Arial" w:cs="Arial"/>
          <w:b/>
          <w:color w:val="000000"/>
          <w:sz w:val="28"/>
          <w:szCs w:val="28"/>
        </w:rPr>
        <w:t>Textorstraße</w:t>
      </w:r>
      <w:proofErr w:type="spellEnd"/>
      <w:r>
        <w:rPr>
          <w:rFonts w:ascii="Arial" w:eastAsia="Arial" w:hAnsi="Arial" w:cs="Arial"/>
          <w:b/>
          <w:color w:val="000000"/>
          <w:sz w:val="28"/>
          <w:szCs w:val="28"/>
        </w:rPr>
        <w:t>/Lokalbahnhof</w:t>
      </w:r>
    </w:p>
    <w:p w14:paraId="3B03B96E" w14:textId="77777777" w:rsidR="00816484" w:rsidRDefault="00816484">
      <w:pPr>
        <w:rPr>
          <w:rFonts w:ascii="Arial" w:eastAsia="Arial" w:hAnsi="Arial" w:cs="Arial"/>
          <w:sz w:val="22"/>
          <w:szCs w:val="22"/>
        </w:rPr>
      </w:pPr>
    </w:p>
    <w:p w14:paraId="18ED8E2D" w14:textId="77777777" w:rsidR="00816484" w:rsidRDefault="00000000">
      <w:pPr>
        <w:rPr>
          <w:rFonts w:ascii="Arial" w:eastAsia="Arial" w:hAnsi="Arial" w:cs="Arial"/>
          <w:color w:val="000000"/>
          <w:sz w:val="22"/>
          <w:szCs w:val="22"/>
        </w:rPr>
      </w:pPr>
      <w:r>
        <w:rPr>
          <w:rFonts w:ascii="Arial" w:eastAsia="Arial" w:hAnsi="Arial" w:cs="Arial"/>
          <w:sz w:val="22"/>
          <w:szCs w:val="22"/>
        </w:rPr>
        <w:t xml:space="preserve">Der Ortsbeirat 5 bittet den Magistrat, an der Haltestelle </w:t>
      </w:r>
      <w:proofErr w:type="spellStart"/>
      <w:r>
        <w:rPr>
          <w:rFonts w:ascii="Arial" w:eastAsia="Arial" w:hAnsi="Arial" w:cs="Arial"/>
          <w:sz w:val="22"/>
          <w:szCs w:val="22"/>
        </w:rPr>
        <w:t>Textorstraße</w:t>
      </w:r>
      <w:proofErr w:type="spellEnd"/>
      <w:r>
        <w:rPr>
          <w:rFonts w:ascii="Arial" w:eastAsia="Arial" w:hAnsi="Arial" w:cs="Arial"/>
          <w:sz w:val="22"/>
          <w:szCs w:val="22"/>
        </w:rPr>
        <w:t xml:space="preserve">/Lokalbahnhof beidseitig für ein konfliktfreies und sicheres Miteinander zu sorgen. Die viel zu schmalen Gehwege sind jeweils durch eine Fahrradfahrspur vom Wartebereich getrennt. Auf diesen Fahrstreifen sind statt eines „Radweg“-Piktogramms sogenannte </w:t>
      </w:r>
      <w:r>
        <w:rPr>
          <w:rFonts w:ascii="Arial" w:eastAsia="Arial" w:hAnsi="Arial" w:cs="Arial"/>
          <w:color w:val="000000"/>
          <w:sz w:val="22"/>
          <w:szCs w:val="22"/>
        </w:rPr>
        <w:t>Aufmerksamkeitstreifen aufzubringen. Diese sind optisch an die Gestaltung eines Fußgängerüberwegs angelehnt (ohne verkehrsrechtlich so gewidmet zu sein). Diese Lösung wurde vom Frankfurter Radfahrbüro bereits bei vergleichbaren Situationen im Nordend erfolgreich umgesetzt.</w:t>
      </w:r>
    </w:p>
    <w:p w14:paraId="7DD08364" w14:textId="77777777" w:rsidR="006C1FF8" w:rsidRDefault="006C1FF8">
      <w:pPr>
        <w:rPr>
          <w:rFonts w:ascii="Arial" w:eastAsia="Arial" w:hAnsi="Arial" w:cs="Arial"/>
          <w:color w:val="000000"/>
          <w:sz w:val="22"/>
          <w:szCs w:val="22"/>
        </w:rPr>
      </w:pPr>
    </w:p>
    <w:p w14:paraId="6C740653" w14:textId="77777777" w:rsidR="00816484" w:rsidRDefault="00816484">
      <w:pPr>
        <w:rPr>
          <w:rFonts w:ascii="Arial" w:eastAsia="Arial" w:hAnsi="Arial" w:cs="Arial"/>
          <w:color w:val="000000"/>
          <w:sz w:val="22"/>
          <w:szCs w:val="22"/>
        </w:rPr>
      </w:pPr>
    </w:p>
    <w:p w14:paraId="3A237DE9" w14:textId="77777777" w:rsidR="00816484" w:rsidRDefault="00000000">
      <w:pPr>
        <w:rPr>
          <w:rFonts w:ascii="Arial" w:eastAsia="Arial" w:hAnsi="Arial" w:cs="Arial"/>
          <w:b/>
          <w:color w:val="000000"/>
        </w:rPr>
      </w:pPr>
      <w:r>
        <w:rPr>
          <w:rFonts w:ascii="Arial" w:eastAsia="Arial" w:hAnsi="Arial" w:cs="Arial"/>
          <w:b/>
          <w:color w:val="000000"/>
        </w:rPr>
        <w:t>Begründung</w:t>
      </w:r>
    </w:p>
    <w:p w14:paraId="7EA232E0" w14:textId="77777777" w:rsidR="00816484" w:rsidRDefault="00816484">
      <w:pPr>
        <w:rPr>
          <w:rFonts w:ascii="Arial" w:eastAsia="Arial" w:hAnsi="Arial" w:cs="Arial"/>
          <w:color w:val="000000"/>
          <w:sz w:val="22"/>
          <w:szCs w:val="22"/>
        </w:rPr>
      </w:pPr>
    </w:p>
    <w:p w14:paraId="2F86B669" w14:textId="77777777" w:rsidR="00816484" w:rsidRDefault="00000000">
      <w:pPr>
        <w:rPr>
          <w:rFonts w:ascii="Arial" w:eastAsia="Arial" w:hAnsi="Arial" w:cs="Arial"/>
        </w:rPr>
      </w:pPr>
      <w:r>
        <w:rPr>
          <w:rFonts w:ascii="Arial" w:eastAsia="Arial" w:hAnsi="Arial" w:cs="Arial"/>
          <w:sz w:val="22"/>
          <w:szCs w:val="22"/>
        </w:rPr>
        <w:t xml:space="preserve">Die Kreuzung Lokalbahnhof wurde mit Hinblick auf Barrierefreiheit umgebaut. Der Bereich der Straßenbahnhaltestelle </w:t>
      </w:r>
      <w:proofErr w:type="spellStart"/>
      <w:r>
        <w:rPr>
          <w:rFonts w:ascii="Arial" w:eastAsia="Arial" w:hAnsi="Arial" w:cs="Arial"/>
          <w:sz w:val="22"/>
          <w:szCs w:val="22"/>
        </w:rPr>
        <w:t>Textorstraße</w:t>
      </w:r>
      <w:proofErr w:type="spellEnd"/>
      <w:r>
        <w:rPr>
          <w:rFonts w:ascii="Arial" w:eastAsia="Arial" w:hAnsi="Arial" w:cs="Arial"/>
          <w:sz w:val="22"/>
          <w:szCs w:val="22"/>
        </w:rPr>
        <w:t xml:space="preserve"> wurde entsprechend angepasst.</w:t>
      </w:r>
    </w:p>
    <w:p w14:paraId="5E109782" w14:textId="77777777" w:rsidR="00816484" w:rsidRDefault="00000000">
      <w:pPr>
        <w:rPr>
          <w:rFonts w:ascii="Arial" w:eastAsia="Arial" w:hAnsi="Arial" w:cs="Arial"/>
          <w:sz w:val="22"/>
          <w:szCs w:val="22"/>
        </w:rPr>
      </w:pPr>
      <w:r>
        <w:rPr>
          <w:rFonts w:ascii="Arial" w:eastAsia="Arial" w:hAnsi="Arial" w:cs="Arial"/>
          <w:sz w:val="22"/>
          <w:szCs w:val="22"/>
        </w:rPr>
        <w:t>Das Projekt wurde dem Ortsbeirat mit der Magistratsvorlage M 19/ 2023 vorgestellt.</w:t>
      </w:r>
    </w:p>
    <w:p w14:paraId="3D914D5D" w14:textId="77777777" w:rsidR="00816484" w:rsidRDefault="00816484">
      <w:pPr>
        <w:rPr>
          <w:rFonts w:ascii="Arial" w:eastAsia="Arial" w:hAnsi="Arial" w:cs="Arial"/>
          <w:sz w:val="22"/>
          <w:szCs w:val="22"/>
        </w:rPr>
      </w:pPr>
    </w:p>
    <w:p w14:paraId="0A51BB49" w14:textId="77777777" w:rsidR="00816484" w:rsidRDefault="00000000">
      <w:pPr>
        <w:rPr>
          <w:rFonts w:ascii="Arial" w:eastAsia="Arial" w:hAnsi="Arial" w:cs="Arial"/>
          <w:sz w:val="22"/>
          <w:szCs w:val="22"/>
        </w:rPr>
      </w:pPr>
      <w:r>
        <w:rPr>
          <w:rFonts w:ascii="Arial" w:eastAsia="Arial" w:hAnsi="Arial" w:cs="Arial"/>
          <w:sz w:val="22"/>
          <w:szCs w:val="22"/>
        </w:rPr>
        <w:t xml:space="preserve">Unmittelbar an beiden Seiten des Haltestellenbereichs befinden sich Geschäfte. Gleich mehrere Supermärkte sind um die Ecke. Es handelt sich um einen sehr gut frequentierten Fußwegebereich. </w:t>
      </w:r>
    </w:p>
    <w:p w14:paraId="7C8A9278" w14:textId="77777777" w:rsidR="00816484" w:rsidRDefault="00816484">
      <w:pPr>
        <w:rPr>
          <w:rFonts w:ascii="Arial" w:eastAsia="Arial" w:hAnsi="Arial" w:cs="Arial"/>
          <w:sz w:val="22"/>
          <w:szCs w:val="22"/>
        </w:rPr>
      </w:pPr>
    </w:p>
    <w:p w14:paraId="6B21F336" w14:textId="77777777" w:rsidR="00816484" w:rsidRDefault="00000000">
      <w:pPr>
        <w:rPr>
          <w:rFonts w:ascii="Arial" w:eastAsia="Arial" w:hAnsi="Arial" w:cs="Arial"/>
          <w:sz w:val="22"/>
          <w:szCs w:val="22"/>
        </w:rPr>
      </w:pPr>
      <w:r>
        <w:rPr>
          <w:rFonts w:ascii="Calibri" w:eastAsia="Calibri" w:hAnsi="Calibri" w:cs="Calibri"/>
          <w:sz w:val="22"/>
          <w:szCs w:val="22"/>
        </w:rPr>
        <w:t> </w:t>
      </w:r>
      <w:r>
        <w:rPr>
          <w:rFonts w:ascii="Arial" w:eastAsia="Arial" w:hAnsi="Arial" w:cs="Arial"/>
          <w:sz w:val="22"/>
          <w:szCs w:val="22"/>
        </w:rPr>
        <w:t>Der neue Fußweg ist beidseitig knapp bemessen. Absolut inakzeptabel ist jedoch die Seite „Fahrtrichtung Offenbach“. Die Bemaßungen des Gehwegs in der dem Ortbeirat vorgestellten Magistratsvorlage M 19/ 2023 mit einer Breite von 2,30m wurden bei weitem nicht eingehalten. Der Fußweg ist nun tatsächlich maximal zwischen 1,83 bis 1,60m breit, gemessen von der Hauswand. Die Fläche ist zudem belegt mit Lichtmasten und einem Fahrkartenautomaten. Ausschlaggebend ist die lichte Breite. Sie beträgt an der schmalsten Stelle lediglich 1,13 m.</w:t>
      </w:r>
    </w:p>
    <w:p w14:paraId="107C54EF" w14:textId="77777777" w:rsidR="00816484" w:rsidRDefault="00816484">
      <w:pPr>
        <w:rPr>
          <w:rFonts w:ascii="Arial" w:eastAsia="Arial" w:hAnsi="Arial" w:cs="Arial"/>
          <w:sz w:val="22"/>
          <w:szCs w:val="22"/>
        </w:rPr>
      </w:pPr>
    </w:p>
    <w:p w14:paraId="0CD3011C" w14:textId="77777777" w:rsidR="00816484" w:rsidRDefault="00000000">
      <w:pPr>
        <w:rPr>
          <w:rFonts w:ascii="Arial" w:eastAsia="Arial" w:hAnsi="Arial" w:cs="Arial"/>
          <w:sz w:val="22"/>
          <w:szCs w:val="22"/>
        </w:rPr>
      </w:pPr>
      <w:r>
        <w:rPr>
          <w:rFonts w:ascii="Arial" w:eastAsia="Arial" w:hAnsi="Arial" w:cs="Arial"/>
          <w:sz w:val="22"/>
          <w:szCs w:val="22"/>
        </w:rPr>
        <w:t>Mitten auf dem Fußweg wurde auch noch eine mit einem Metallgitter abgedeckte Rinne verlegt. Diese ist bei Regen rutschig, was mit einem barrierefreien Bereich kaum in Einklang zu bringen ist.</w:t>
      </w:r>
    </w:p>
    <w:p w14:paraId="15DE5010" w14:textId="77777777" w:rsidR="00816484" w:rsidRDefault="00816484">
      <w:pPr>
        <w:rPr>
          <w:rFonts w:ascii="Arial" w:eastAsia="Arial" w:hAnsi="Arial" w:cs="Arial"/>
          <w:sz w:val="22"/>
          <w:szCs w:val="22"/>
        </w:rPr>
      </w:pPr>
    </w:p>
    <w:p w14:paraId="0CB234D5" w14:textId="77777777" w:rsidR="00816484" w:rsidRDefault="00000000">
      <w:pPr>
        <w:rPr>
          <w:rFonts w:ascii="Arial" w:eastAsia="Arial" w:hAnsi="Arial" w:cs="Arial"/>
          <w:sz w:val="22"/>
          <w:szCs w:val="22"/>
        </w:rPr>
      </w:pPr>
      <w:r>
        <w:rPr>
          <w:rFonts w:ascii="Arial" w:eastAsia="Arial" w:hAnsi="Arial" w:cs="Arial"/>
          <w:sz w:val="22"/>
          <w:szCs w:val="22"/>
        </w:rPr>
        <w:t xml:space="preserve">Ein für den Radverkehr markierter Fahrstreifen trennt den viel zu schmalen Gehweg vom Wartebereich der Haltestelle. Das </w:t>
      </w:r>
      <w:proofErr w:type="gramStart"/>
      <w:r>
        <w:rPr>
          <w:rFonts w:ascii="Arial" w:eastAsia="Arial" w:hAnsi="Arial" w:cs="Arial"/>
          <w:sz w:val="22"/>
          <w:szCs w:val="22"/>
        </w:rPr>
        <w:t>ganz menschliche</w:t>
      </w:r>
      <w:proofErr w:type="gramEnd"/>
      <w:r>
        <w:rPr>
          <w:rFonts w:ascii="Arial" w:eastAsia="Arial" w:hAnsi="Arial" w:cs="Arial"/>
          <w:sz w:val="22"/>
          <w:szCs w:val="22"/>
        </w:rPr>
        <w:t xml:space="preserve"> und zu erwartende Verhalten der Fahrgäste ist, dass sie den Radweg kreuzen, um zur Straßenbahn zu gelangen. Umgekehrt queren die Aussteigenden den Fahrstreifen für die Radfahrer, um zum Fußweg zu gelangen. Diese Situation hat bereits zu großem Unmut der Bürgerinnen und Bürger geführt.</w:t>
      </w:r>
    </w:p>
    <w:p w14:paraId="2BA179A4" w14:textId="77777777" w:rsidR="00816484" w:rsidRDefault="00816484">
      <w:pPr>
        <w:rPr>
          <w:rFonts w:ascii="Arial" w:eastAsia="Arial" w:hAnsi="Arial" w:cs="Arial"/>
          <w:sz w:val="22"/>
          <w:szCs w:val="22"/>
        </w:rPr>
      </w:pPr>
    </w:p>
    <w:p w14:paraId="6CC44D23" w14:textId="77777777" w:rsidR="00816484" w:rsidRDefault="00000000">
      <w:pPr>
        <w:rPr>
          <w:rFonts w:ascii="Arial" w:eastAsia="Arial" w:hAnsi="Arial" w:cs="Arial"/>
          <w:sz w:val="22"/>
          <w:szCs w:val="22"/>
        </w:rPr>
      </w:pPr>
      <w:r>
        <w:rPr>
          <w:rFonts w:ascii="Arial" w:eastAsia="Arial" w:hAnsi="Arial" w:cs="Arial"/>
          <w:sz w:val="22"/>
          <w:szCs w:val="22"/>
        </w:rPr>
        <w:t>Seitens des ASE ist nun auch noch geplant, den Radstreifen mit Fahrrad-Piktogrammen zu bemalen, was jeder Radfahrende gefühlt als klaren Vorrang (fehl)-interpretiert. Dies ist in Anbetracht der absolut unangemessenen Fußwegbreite und der Zielstellung mit der Barrierefreiheit, eingeschränkten Menschen Schutz und Sicherheit zu bieten, völlig kontraproduktiv.</w:t>
      </w:r>
      <w:r>
        <w:rPr>
          <w:rFonts w:ascii="Arial" w:eastAsia="Arial" w:hAnsi="Arial" w:cs="Arial"/>
          <w:sz w:val="22"/>
          <w:szCs w:val="22"/>
        </w:rPr>
        <w:br/>
      </w:r>
    </w:p>
    <w:p w14:paraId="41D01946" w14:textId="77777777" w:rsidR="00816484" w:rsidRDefault="00000000">
      <w:pPr>
        <w:rPr>
          <w:rFonts w:ascii="Arial" w:eastAsia="Arial" w:hAnsi="Arial" w:cs="Arial"/>
          <w:color w:val="000000"/>
          <w:sz w:val="22"/>
          <w:szCs w:val="22"/>
        </w:rPr>
      </w:pPr>
      <w:r>
        <w:rPr>
          <w:rFonts w:ascii="Arial" w:eastAsia="Arial" w:hAnsi="Arial" w:cs="Arial"/>
          <w:sz w:val="22"/>
          <w:szCs w:val="22"/>
        </w:rPr>
        <w:t xml:space="preserve">Um Konflikte und Gefahrensituationen zu vermeiden, wäre es viel sinnvoller, </w:t>
      </w:r>
      <w:r>
        <w:rPr>
          <w:rFonts w:ascii="Arial" w:eastAsia="Arial" w:hAnsi="Arial" w:cs="Arial"/>
          <w:color w:val="000000"/>
          <w:sz w:val="22"/>
          <w:szCs w:val="22"/>
        </w:rPr>
        <w:t>den vom Frankfurter Radverkehrsbüro eingeführten Aufmerksamkeitsstreifen auch hier anzuwenden.</w:t>
      </w:r>
    </w:p>
    <w:p w14:paraId="67665916" w14:textId="77777777" w:rsidR="00816484"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Wie bei einem Zebrastreifen auf der Fahrbahn sorgt die Markierung dafür, dass sowohl der fahrende wie auch der gehende Verkehr aufmerksamer </w:t>
      </w:r>
      <w:proofErr w:type="gramStart"/>
      <w:r>
        <w:rPr>
          <w:rFonts w:ascii="Helvetica Neue" w:eastAsia="Helvetica Neue" w:hAnsi="Helvetica Neue" w:cs="Helvetica Neue"/>
          <w:color w:val="000000"/>
          <w:sz w:val="22"/>
          <w:szCs w:val="22"/>
        </w:rPr>
        <w:t>für einander</w:t>
      </w:r>
      <w:proofErr w:type="gramEnd"/>
      <w:r>
        <w:rPr>
          <w:rFonts w:ascii="Helvetica Neue" w:eastAsia="Helvetica Neue" w:hAnsi="Helvetica Neue" w:cs="Helvetica Neue"/>
          <w:color w:val="000000"/>
          <w:sz w:val="22"/>
          <w:szCs w:val="22"/>
        </w:rPr>
        <w:t xml:space="preserve"> ist: Bei Radfahrenden entsteht die Bereitschaft, das Tempo zu vermindern und gegebenenfalls ganz anzuhalten, um den Fußverkehr durchzulassen. Umgekehrt erkennen Passantinnen und Passanten dadurch viel besser, dass sie quasi eine Fahrbahn überqueren und deshalb auch sehr aufmerksam sein müssen. So ließe sich die Situation für alle Beteiligten ohne großen Aufwand deutlich verbessern.</w:t>
      </w:r>
    </w:p>
    <w:p w14:paraId="5C7485D8" w14:textId="77777777" w:rsidR="00816484" w:rsidRDefault="00816484">
      <w:pPr>
        <w:rPr>
          <w:rFonts w:ascii="Helvetica Neue" w:eastAsia="Helvetica Neue" w:hAnsi="Helvetica Neue" w:cs="Helvetica Neue"/>
          <w:color w:val="000000"/>
          <w:sz w:val="22"/>
          <w:szCs w:val="22"/>
        </w:rPr>
      </w:pPr>
    </w:p>
    <w:p w14:paraId="7D3F9C09" w14:textId="77777777" w:rsidR="00816484" w:rsidRDefault="00000000">
      <w:pPr>
        <w:spacing w:line="276" w:lineRule="auto"/>
        <w:rPr>
          <w:rFonts w:ascii="Arial" w:eastAsia="Arial" w:hAnsi="Arial" w:cs="Arial"/>
        </w:rPr>
      </w:pPr>
      <w:r>
        <w:rPr>
          <w:rFonts w:ascii="Arial" w:eastAsia="Arial" w:hAnsi="Arial" w:cs="Arial"/>
        </w:rPr>
        <w:t>Angelika von der Schulenburg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Dr. Jan Binger</w:t>
      </w:r>
    </w:p>
    <w:p w14:paraId="0C520D0B" w14:textId="77777777" w:rsidR="00816484" w:rsidRDefault="00000000">
      <w:pPr>
        <w:spacing w:line="276" w:lineRule="auto"/>
        <w:rPr>
          <w:rFonts w:ascii="Arial" w:eastAsia="Arial" w:hAnsi="Arial" w:cs="Arial"/>
        </w:rPr>
      </w:pPr>
      <w:r>
        <w:rPr>
          <w:rFonts w:ascii="Arial" w:eastAsia="Arial" w:hAnsi="Arial" w:cs="Arial"/>
        </w:rPr>
        <w:t>(Antragstellerin)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(Fraktionsvorsitzender)</w:t>
      </w:r>
    </w:p>
    <w:p w14:paraId="42CB1791" w14:textId="77777777" w:rsidR="00816484" w:rsidRDefault="00816484">
      <w:pPr>
        <w:spacing w:line="276" w:lineRule="auto"/>
        <w:rPr>
          <w:rFonts w:ascii="Arial" w:eastAsia="Arial" w:hAnsi="Arial" w:cs="Arial"/>
        </w:rPr>
      </w:pPr>
    </w:p>
    <w:p w14:paraId="0453F4D7" w14:textId="77777777" w:rsidR="00816484" w:rsidRDefault="00816484">
      <w:pPr>
        <w:pBdr>
          <w:top w:val="nil"/>
          <w:left w:val="nil"/>
          <w:bottom w:val="nil"/>
          <w:right w:val="nil"/>
          <w:between w:val="nil"/>
        </w:pBdr>
        <w:spacing w:line="276" w:lineRule="auto"/>
        <w:rPr>
          <w:rFonts w:ascii="Arial" w:eastAsia="Arial" w:hAnsi="Arial" w:cs="Arial"/>
          <w:color w:val="000000"/>
          <w:sz w:val="22"/>
          <w:szCs w:val="22"/>
        </w:rPr>
      </w:pPr>
    </w:p>
    <w:p w14:paraId="23E48372" w14:textId="77777777" w:rsidR="00816484" w:rsidRDefault="00000000">
      <w:pPr>
        <w:spacing w:line="276" w:lineRule="auto"/>
        <w:jc w:val="both"/>
        <w:rPr>
          <w:rFonts w:ascii="Arial" w:eastAsia="Arial" w:hAnsi="Arial" w:cs="Arial"/>
          <w:sz w:val="22"/>
          <w:szCs w:val="22"/>
        </w:rPr>
      </w:pPr>
      <w:r>
        <w:rPr>
          <w:rFonts w:ascii="Arial" w:eastAsia="Arial" w:hAnsi="Arial" w:cs="Arial"/>
          <w:noProof/>
          <w:sz w:val="22"/>
          <w:szCs w:val="22"/>
        </w:rPr>
        <w:drawing>
          <wp:inline distT="0" distB="0" distL="0" distR="0" wp14:anchorId="3A047E85" wp14:editId="59768C22">
            <wp:extent cx="2473047" cy="1877684"/>
            <wp:effectExtent l="0" t="0" r="0" b="0"/>
            <wp:docPr id="7567028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473047" cy="1877684"/>
                    </a:xfrm>
                    <a:prstGeom prst="rect">
                      <a:avLst/>
                    </a:prstGeom>
                    <a:ln/>
                  </pic:spPr>
                </pic:pic>
              </a:graphicData>
            </a:graphic>
          </wp:inline>
        </w:drawing>
      </w:r>
    </w:p>
    <w:p w14:paraId="10936DC1" w14:textId="77777777" w:rsidR="00816484"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Haltestelle Musterschule </w:t>
      </w:r>
      <w:r>
        <w:rPr>
          <w:rFonts w:ascii="Arial" w:eastAsia="Arial" w:hAnsi="Arial" w:cs="Arial"/>
          <w:sz w:val="16"/>
          <w:szCs w:val="16"/>
        </w:rPr>
        <w:t>Foto: H. Heiler</w:t>
      </w:r>
    </w:p>
    <w:p w14:paraId="02E64794" w14:textId="77777777" w:rsidR="00816484" w:rsidRDefault="00000000">
      <w:pPr>
        <w:jc w:val="both"/>
        <w:rPr>
          <w:rFonts w:ascii="Arial" w:eastAsia="Arial" w:hAnsi="Arial" w:cs="Arial"/>
          <w:sz w:val="20"/>
          <w:szCs w:val="20"/>
        </w:rPr>
      </w:pPr>
      <w:r>
        <w:rPr>
          <w:rFonts w:ascii="Arial" w:eastAsia="Arial" w:hAnsi="Arial" w:cs="Arial"/>
          <w:noProof/>
          <w:sz w:val="22"/>
          <w:szCs w:val="22"/>
        </w:rPr>
        <w:drawing>
          <wp:inline distT="0" distB="0" distL="0" distR="0" wp14:anchorId="33EAC9B2" wp14:editId="5148873B">
            <wp:extent cx="2791142" cy="2089023"/>
            <wp:effectExtent l="0" t="0" r="0" b="0"/>
            <wp:docPr id="7567028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791142" cy="2089023"/>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14:anchorId="6678CCE8" wp14:editId="4359BE64">
            <wp:extent cx="2618842" cy="2668099"/>
            <wp:effectExtent l="0" t="0" r="0" b="0"/>
            <wp:docPr id="7567028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618842" cy="2668099"/>
                    </a:xfrm>
                    <a:prstGeom prst="rect">
                      <a:avLst/>
                    </a:prstGeom>
                    <a:ln/>
                  </pic:spPr>
                </pic:pic>
              </a:graphicData>
            </a:graphic>
          </wp:inline>
        </w:drawing>
      </w:r>
      <w:r>
        <w:rPr>
          <w:rFonts w:ascii="Arial" w:eastAsia="Arial" w:hAnsi="Arial" w:cs="Arial"/>
          <w:sz w:val="20"/>
          <w:szCs w:val="20"/>
        </w:rPr>
        <w:t xml:space="preserve">Haltestelle </w:t>
      </w:r>
      <w:proofErr w:type="spellStart"/>
      <w:r>
        <w:rPr>
          <w:rFonts w:ascii="Arial" w:eastAsia="Arial" w:hAnsi="Arial" w:cs="Arial"/>
          <w:sz w:val="20"/>
          <w:szCs w:val="20"/>
        </w:rPr>
        <w:t>Textorstr</w:t>
      </w:r>
      <w:proofErr w:type="spellEnd"/>
      <w:r>
        <w:rPr>
          <w:rFonts w:ascii="Arial" w:eastAsia="Arial" w:hAnsi="Arial" w:cs="Arial"/>
          <w:sz w:val="20"/>
          <w:szCs w:val="20"/>
        </w:rPr>
        <w:t xml:space="preserve">./Lokalbahnhof </w:t>
      </w:r>
      <w:r>
        <w:rPr>
          <w:rFonts w:ascii="Arial" w:eastAsia="Arial" w:hAnsi="Arial" w:cs="Arial"/>
          <w:sz w:val="16"/>
          <w:szCs w:val="16"/>
        </w:rPr>
        <w:t>Foto: privat</w:t>
      </w:r>
      <w:r>
        <w:rPr>
          <w:rFonts w:ascii="Arial" w:eastAsia="Arial" w:hAnsi="Arial" w:cs="Arial"/>
          <w:sz w:val="20"/>
          <w:szCs w:val="20"/>
        </w:rPr>
        <w:tab/>
        <w:t xml:space="preserve">           </w:t>
      </w:r>
      <w:r>
        <w:rPr>
          <w:rFonts w:ascii="Arial" w:eastAsia="Arial" w:hAnsi="Arial" w:cs="Arial"/>
          <w:sz w:val="20"/>
          <w:szCs w:val="20"/>
        </w:rPr>
        <w:tab/>
        <w:t xml:space="preserve"> Taxihaltestelle vor dem Bürgerhospital</w:t>
      </w:r>
    </w:p>
    <w:p w14:paraId="5754B0A9" w14:textId="77777777" w:rsidR="00816484" w:rsidRDefault="00000000">
      <w:pPr>
        <w:jc w:val="both"/>
        <w:rPr>
          <w:rFonts w:ascii="Arial" w:eastAsia="Arial" w:hAnsi="Arial" w:cs="Arial"/>
          <w:sz w:val="16"/>
          <w:szCs w:val="16"/>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16"/>
          <w:szCs w:val="16"/>
        </w:rPr>
        <w:t xml:space="preserve"> Foto: Radfahrbüro</w:t>
      </w:r>
    </w:p>
    <w:p w14:paraId="670A3091" w14:textId="77777777" w:rsidR="00816484" w:rsidRDefault="00000000">
      <w:pPr>
        <w:spacing w:line="360" w:lineRule="auto"/>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sectPr w:rsidR="00816484">
      <w:footerReference w:type="default" r:id="rId12"/>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9E46E" w14:textId="77777777" w:rsidR="00554140" w:rsidRDefault="00554140">
      <w:r>
        <w:separator/>
      </w:r>
    </w:p>
  </w:endnote>
  <w:endnote w:type="continuationSeparator" w:id="0">
    <w:p w14:paraId="20D7756B" w14:textId="77777777" w:rsidR="00554140" w:rsidRDefault="0055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0C68267-6C50-431F-8C5C-8CA3D1F05D92}"/>
    <w:embedBold r:id="rId2" w:fontKey="{A1D164E7-935D-42C3-A047-663664B9DA7E}"/>
  </w:font>
  <w:font w:name="Calibri">
    <w:panose1 w:val="020F0502020204030204"/>
    <w:charset w:val="00"/>
    <w:family w:val="swiss"/>
    <w:pitch w:val="variable"/>
    <w:sig w:usb0="E4002EFF" w:usb1="C000247B" w:usb2="00000009" w:usb3="00000000" w:csb0="000001FF" w:csb1="00000000"/>
    <w:embedRegular r:id="rId3" w:fontKey="{65B1BBE2-0623-419B-A9F5-D47E7A6FF12E}"/>
  </w:font>
  <w:font w:name="Tahoma">
    <w:panose1 w:val="020B0604030504040204"/>
    <w:charset w:val="00"/>
    <w:family w:val="roman"/>
    <w:notTrueType/>
    <w:pitch w:val="default"/>
    <w:embedRegular r:id="rId4" w:fontKey="{B52DFA0A-43F4-458B-B85D-4120F52C64E2}"/>
  </w:font>
  <w:font w:name="Georgia">
    <w:panose1 w:val="02040502050405020303"/>
    <w:charset w:val="00"/>
    <w:family w:val="roman"/>
    <w:pitch w:val="variable"/>
    <w:sig w:usb0="00000287" w:usb1="00000000" w:usb2="00000000" w:usb3="00000000" w:csb0="0000009F" w:csb1="00000000"/>
    <w:embedRegular r:id="rId5" w:fontKey="{1AC180CF-8B2C-4CE9-B79F-B4DAFAD42DF7}"/>
    <w:embedItalic r:id="rId6" w:fontKey="{21810B88-55EB-4430-8B68-A0AA5C2B371B}"/>
  </w:font>
  <w:font w:name="Helvetica Neue">
    <w:charset w:val="00"/>
    <w:family w:val="auto"/>
    <w:pitch w:val="default"/>
    <w:embedRegular r:id="rId7" w:fontKey="{E0921359-C00B-4EB5-B323-21876667D421}"/>
  </w:font>
  <w:font w:name="Calibri Light">
    <w:panose1 w:val="020F0302020204030204"/>
    <w:charset w:val="00"/>
    <w:family w:val="swiss"/>
    <w:pitch w:val="variable"/>
    <w:sig w:usb0="E4002EFF" w:usb1="C000247B" w:usb2="00000009" w:usb3="00000000" w:csb0="000001FF" w:csb1="00000000"/>
    <w:embedRegular r:id="rId8" w:fontKey="{6181B0F4-A204-4D59-867A-2D52BA6A68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7A00F" w14:textId="77777777" w:rsidR="00816484" w:rsidRDefault="00000000">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r>
      <w:rPr>
        <w:rFonts w:ascii="Verdana" w:eastAsia="Verdana" w:hAnsi="Verdana" w:cs="Verdana"/>
        <w:color w:val="000000"/>
        <w:sz w:val="16"/>
        <w:szCs w:val="16"/>
        <w:u w:val="single"/>
      </w:rPr>
      <w:t>SPD-Fraktion im Ortsbeirat 5</w:t>
    </w:r>
    <w:r>
      <w:rPr>
        <w:rFonts w:ascii="Verdana" w:eastAsia="Verdana" w:hAnsi="Verdana" w:cs="Verdana"/>
        <w:color w:val="000000"/>
        <w:sz w:val="16"/>
        <w:szCs w:val="16"/>
      </w:rPr>
      <w:t>: spd-obr5.de    E-Mail: fraktion@spd-obr5.de</w:t>
    </w:r>
  </w:p>
  <w:p w14:paraId="04941ED8" w14:textId="77777777" w:rsidR="00816484" w:rsidRDefault="00000000">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r>
      <w:rPr>
        <w:rFonts w:ascii="Verdana" w:eastAsia="Verdana" w:hAnsi="Verdana" w:cs="Verdana"/>
        <w:color w:val="000000"/>
        <w:sz w:val="16"/>
        <w:szCs w:val="16"/>
        <w:u w:val="single"/>
      </w:rPr>
      <w:t>Fraktionsvorsitzender</w:t>
    </w:r>
    <w:r>
      <w:rPr>
        <w:rFonts w:ascii="Verdana" w:eastAsia="Verdana" w:hAnsi="Verdana" w:cs="Verdana"/>
        <w:color w:val="000000"/>
        <w:sz w:val="16"/>
        <w:szCs w:val="16"/>
      </w:rPr>
      <w:t>: Dr. Jan Binger, Frankfurt Sachsenhausen,</w:t>
    </w:r>
  </w:p>
  <w:p w14:paraId="416FEB35" w14:textId="77777777" w:rsidR="00816484" w:rsidRDefault="00000000">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r>
      <w:rPr>
        <w:rFonts w:ascii="Verdana" w:eastAsia="Verdana" w:hAnsi="Verdana" w:cs="Verdana"/>
        <w:color w:val="000000"/>
        <w:sz w:val="16"/>
        <w:szCs w:val="16"/>
      </w:rPr>
      <w:t>Tel.: 069 95091917, E-Mail: j.binger@spd-obr5.de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01CFC" w14:textId="77777777" w:rsidR="00554140" w:rsidRDefault="00554140">
      <w:r>
        <w:separator/>
      </w:r>
    </w:p>
  </w:footnote>
  <w:footnote w:type="continuationSeparator" w:id="0">
    <w:p w14:paraId="346E3496" w14:textId="77777777" w:rsidR="00554140" w:rsidRDefault="00554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5505F0"/>
    <w:multiLevelType w:val="multilevel"/>
    <w:tmpl w:val="EB6E5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78906528">
    <w:abstractNumId w:val="0"/>
  </w:num>
  <w:num w:numId="2" w16cid:durableId="1597666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484"/>
    <w:rsid w:val="00554140"/>
    <w:rsid w:val="006C1FF8"/>
    <w:rsid w:val="00816484"/>
    <w:rsid w:val="00B96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3F469"/>
  <w15:docId w15:val="{3A6D0683-A7F0-4B51-88CC-57F627AD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Arial" w:hAnsi="Arial"/>
      <w:sz w:val="44"/>
      <w:szCs w:val="20"/>
    </w:rPr>
  </w:style>
  <w:style w:type="paragraph" w:styleId="berschrift2">
    <w:name w:val="heading 2"/>
    <w:basedOn w:val="Standard"/>
    <w:next w:val="Standard"/>
    <w:uiPriority w:val="9"/>
    <w:semiHidden/>
    <w:unhideWhenUsed/>
    <w:qFormat/>
    <w:pPr>
      <w:keepNext/>
      <w:jc w:val="center"/>
      <w:outlineLvl w:val="1"/>
    </w:pPr>
    <w:rPr>
      <w:rFonts w:ascii="Arial" w:hAnsi="Arial"/>
      <w:b/>
      <w:bCs/>
      <w:sz w:val="28"/>
      <w:szCs w:val="20"/>
    </w:rPr>
  </w:style>
  <w:style w:type="paragraph" w:styleId="berschrift3">
    <w:name w:val="heading 3"/>
    <w:basedOn w:val="Standard"/>
    <w:next w:val="Standard"/>
    <w:uiPriority w:val="9"/>
    <w:semiHidden/>
    <w:unhideWhenUsed/>
    <w:qFormat/>
    <w:pPr>
      <w:keepNext/>
      <w:outlineLvl w:val="2"/>
    </w:pPr>
    <w:rPr>
      <w:rFonts w:ascii="Arial" w:hAnsi="Arial"/>
      <w:b/>
      <w:sz w:val="32"/>
    </w:rPr>
  </w:style>
  <w:style w:type="paragraph" w:styleId="berschrift4">
    <w:name w:val="heading 4"/>
    <w:basedOn w:val="Standard"/>
    <w:next w:val="Standard"/>
    <w:uiPriority w:val="9"/>
    <w:semiHidden/>
    <w:unhideWhenUsed/>
    <w:qFormat/>
    <w:pPr>
      <w:keepNext/>
      <w:outlineLvl w:val="3"/>
    </w:pPr>
    <w:rPr>
      <w:rFonts w:ascii="Verdana" w:hAnsi="Verdana"/>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Textkrper">
    <w:name w:val="Body Text"/>
    <w:basedOn w:val="Standard"/>
    <w:semiHidden/>
    <w:rPr>
      <w:b/>
      <w:bCs/>
      <w:sz w:val="28"/>
    </w:rPr>
  </w:style>
  <w:style w:type="paragraph" w:styleId="Textkrper2">
    <w:name w:val="Body Text 2"/>
    <w:basedOn w:val="Standard"/>
    <w:semiHidden/>
    <w:rPr>
      <w:rFonts w:ascii="Arial" w:hAnsi="Arial"/>
      <w:sz w:val="28"/>
    </w:rPr>
  </w:style>
  <w:style w:type="paragraph" w:styleId="Textkrper3">
    <w:name w:val="Body Text 3"/>
    <w:basedOn w:val="Standard"/>
    <w:semiHidden/>
    <w:rPr>
      <w:b/>
      <w:sz w:val="32"/>
    </w:rPr>
  </w:style>
  <w:style w:type="paragraph" w:styleId="Listenabsatz">
    <w:name w:val="List Paragraph"/>
    <w:basedOn w:val="Standard"/>
    <w:uiPriority w:val="34"/>
    <w:qFormat/>
    <w:rsid w:val="00735728"/>
    <w:pPr>
      <w:spacing w:after="200" w:line="276" w:lineRule="auto"/>
      <w:ind w:left="720"/>
      <w:contextualSpacing/>
    </w:pPr>
    <w:rPr>
      <w:rFonts w:ascii="Calibri" w:eastAsia="Calibri" w:hAnsi="Calibri"/>
      <w:sz w:val="22"/>
      <w:szCs w:val="22"/>
      <w:lang w:eastAsia="en-US"/>
    </w:rPr>
  </w:style>
  <w:style w:type="paragraph" w:styleId="KeinLeerraum">
    <w:name w:val="No Spacing"/>
    <w:uiPriority w:val="1"/>
    <w:qFormat/>
    <w:rsid w:val="0088193B"/>
    <w:rPr>
      <w:rFonts w:ascii="Calibri" w:eastAsia="Calibri" w:hAnsi="Calibri"/>
      <w:sz w:val="22"/>
      <w:szCs w:val="22"/>
      <w:lang w:eastAsia="en-US"/>
    </w:rPr>
  </w:style>
  <w:style w:type="paragraph" w:styleId="Sprechblasentext">
    <w:name w:val="Balloon Text"/>
    <w:basedOn w:val="Standard"/>
    <w:link w:val="SprechblasentextZchn"/>
    <w:uiPriority w:val="99"/>
    <w:semiHidden/>
    <w:unhideWhenUsed/>
    <w:rsid w:val="00947061"/>
    <w:rPr>
      <w:rFonts w:ascii="Tahoma" w:hAnsi="Tahoma"/>
      <w:sz w:val="16"/>
      <w:szCs w:val="16"/>
      <w:lang w:val="x-none" w:eastAsia="x-none"/>
    </w:rPr>
  </w:style>
  <w:style w:type="character" w:customStyle="1" w:styleId="SprechblasentextZchn">
    <w:name w:val="Sprechblasentext Zchn"/>
    <w:link w:val="Sprechblasentext"/>
    <w:uiPriority w:val="99"/>
    <w:semiHidden/>
    <w:rsid w:val="00947061"/>
    <w:rPr>
      <w:rFonts w:ascii="Tahoma" w:hAnsi="Tahoma" w:cs="Tahoma"/>
      <w:sz w:val="16"/>
      <w:szCs w:val="16"/>
    </w:rPr>
  </w:style>
  <w:style w:type="numbering" w:customStyle="1" w:styleId="Formatvorlage1">
    <w:name w:val="Formatvorlage1"/>
    <w:uiPriority w:val="99"/>
    <w:rsid w:val="00C30D6C"/>
  </w:style>
  <w:style w:type="numbering" w:customStyle="1" w:styleId="Formatvorlage2">
    <w:name w:val="Formatvorlage2"/>
    <w:uiPriority w:val="99"/>
    <w:rsid w:val="00622920"/>
  </w:style>
  <w:style w:type="paragraph" w:styleId="Kopfzeile">
    <w:name w:val="header"/>
    <w:basedOn w:val="Standard"/>
    <w:link w:val="KopfzeileZchn"/>
    <w:uiPriority w:val="99"/>
    <w:unhideWhenUsed/>
    <w:rsid w:val="00712911"/>
    <w:pPr>
      <w:tabs>
        <w:tab w:val="center" w:pos="4536"/>
        <w:tab w:val="right" w:pos="9072"/>
      </w:tabs>
    </w:pPr>
  </w:style>
  <w:style w:type="character" w:customStyle="1" w:styleId="KopfzeileZchn">
    <w:name w:val="Kopfzeile Zchn"/>
    <w:link w:val="Kopfzeile"/>
    <w:uiPriority w:val="99"/>
    <w:rsid w:val="00712911"/>
    <w:rPr>
      <w:sz w:val="24"/>
      <w:szCs w:val="24"/>
    </w:rPr>
  </w:style>
  <w:style w:type="paragraph" w:styleId="Fuzeile">
    <w:name w:val="footer"/>
    <w:basedOn w:val="Standard"/>
    <w:link w:val="FuzeileZchn"/>
    <w:uiPriority w:val="99"/>
    <w:unhideWhenUsed/>
    <w:rsid w:val="00712911"/>
    <w:pPr>
      <w:tabs>
        <w:tab w:val="center" w:pos="4536"/>
        <w:tab w:val="right" w:pos="9072"/>
      </w:tabs>
    </w:pPr>
  </w:style>
  <w:style w:type="character" w:customStyle="1" w:styleId="FuzeileZchn">
    <w:name w:val="Fußzeile Zchn"/>
    <w:link w:val="Fuzeile"/>
    <w:uiPriority w:val="99"/>
    <w:rsid w:val="00712911"/>
    <w:rPr>
      <w:sz w:val="24"/>
      <w:szCs w:val="24"/>
    </w:rPr>
  </w:style>
  <w:style w:type="paragraph" w:styleId="Funotentext">
    <w:name w:val="footnote text"/>
    <w:basedOn w:val="Standard"/>
    <w:link w:val="FunotentextZchn"/>
    <w:uiPriority w:val="99"/>
    <w:semiHidden/>
    <w:unhideWhenUsed/>
    <w:rsid w:val="00F34329"/>
    <w:rPr>
      <w:sz w:val="20"/>
      <w:szCs w:val="20"/>
    </w:rPr>
  </w:style>
  <w:style w:type="character" w:customStyle="1" w:styleId="FunotentextZchn">
    <w:name w:val="Fußnotentext Zchn"/>
    <w:basedOn w:val="Absatz-Standardschriftart"/>
    <w:link w:val="Funotentext"/>
    <w:uiPriority w:val="99"/>
    <w:semiHidden/>
    <w:rsid w:val="00F34329"/>
  </w:style>
  <w:style w:type="character" w:styleId="Funotenzeichen">
    <w:name w:val="footnote reference"/>
    <w:uiPriority w:val="99"/>
    <w:semiHidden/>
    <w:unhideWhenUsed/>
    <w:rsid w:val="00F34329"/>
    <w:rPr>
      <w:vertAlign w:val="superscript"/>
    </w:rPr>
  </w:style>
  <w:style w:type="character" w:styleId="Hyperlink">
    <w:name w:val="Hyperlink"/>
    <w:uiPriority w:val="99"/>
    <w:unhideWhenUsed/>
    <w:rsid w:val="004E62DC"/>
    <w:rPr>
      <w:color w:val="0563C1"/>
      <w:u w:val="single"/>
    </w:rPr>
  </w:style>
  <w:style w:type="paragraph" w:styleId="berarbeitung">
    <w:name w:val="Revision"/>
    <w:hidden/>
    <w:uiPriority w:val="99"/>
    <w:semiHidden/>
    <w:rsid w:val="002B0745"/>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y9+8OMYqr5OFu76afoapTOrzA==">CgMxLjA4AHIhMTdYTE9IUmFyTHNiWjY4WDZRbVdhNTZmY1hoMnBHeHFK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3181</Characters>
  <Application>Microsoft Office Word</Application>
  <DocSecurity>0</DocSecurity>
  <Lines>26</Lines>
  <Paragraphs>7</Paragraphs>
  <ScaleCrop>false</ScaleCrop>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Binger</dc:creator>
  <cp:lastModifiedBy>pscid125</cp:lastModifiedBy>
  <cp:revision>2</cp:revision>
  <dcterms:created xsi:type="dcterms:W3CDTF">2025-02-02T16:53:00Z</dcterms:created>
  <dcterms:modified xsi:type="dcterms:W3CDTF">2025-02-04T09:26:00Z</dcterms:modified>
</cp:coreProperties>
</file>